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C0" w:rsidRPr="001C1A62" w:rsidRDefault="006150C0" w:rsidP="003C4C95">
      <w:pPr>
        <w:jc w:val="center"/>
        <w:rPr>
          <w:rFonts w:eastAsia="Times New Roman" w:cstheme="minorHAnsi"/>
          <w:sz w:val="28"/>
          <w:szCs w:val="28"/>
          <w:lang w:eastAsia="it-IT"/>
        </w:rPr>
      </w:pPr>
      <w:r w:rsidRPr="001C1A62">
        <w:rPr>
          <w:rFonts w:eastAsia="Times New Roman" w:cstheme="minorHAnsi"/>
          <w:sz w:val="28"/>
          <w:szCs w:val="28"/>
          <w:lang w:eastAsia="it-IT"/>
        </w:rPr>
        <w:t>IIS Ettore Conti</w:t>
      </w:r>
    </w:p>
    <w:p w:rsidR="00E57770" w:rsidRDefault="006150C0">
      <w:pPr>
        <w:rPr>
          <w:rFonts w:eastAsia="Times New Roman" w:cstheme="minorHAnsi"/>
          <w:lang w:eastAsia="it-IT"/>
        </w:rPr>
      </w:pPr>
      <w:r w:rsidRPr="006150C0">
        <w:rPr>
          <w:rFonts w:eastAsia="Times New Roman" w:cstheme="minorHAnsi"/>
          <w:lang w:eastAsia="it-IT"/>
        </w:rPr>
        <w:t>Anno Scolastico 2025/26</w:t>
      </w:r>
      <w:r w:rsidR="00DD2EE5">
        <w:rPr>
          <w:rFonts w:eastAsia="Times New Roman" w:cstheme="minorHAnsi"/>
          <w:lang w:eastAsia="it-IT"/>
        </w:rPr>
        <w:t xml:space="preserve"> - </w:t>
      </w:r>
      <w:r w:rsidR="00DD2EE5">
        <w:rPr>
          <w:rFonts w:eastAsia="Times New Roman" w:cstheme="minorHAnsi"/>
          <w:lang w:eastAsia="it-IT"/>
        </w:rPr>
        <w:tab/>
      </w:r>
      <w:r w:rsidR="00DD2EE5">
        <w:rPr>
          <w:rFonts w:eastAsia="Times New Roman" w:cstheme="minorHAnsi"/>
          <w:lang w:eastAsia="it-IT"/>
        </w:rPr>
        <w:tab/>
      </w:r>
      <w:r w:rsidR="00DD2EE5">
        <w:rPr>
          <w:rFonts w:eastAsia="Times New Roman" w:cstheme="minorHAnsi"/>
          <w:lang w:eastAsia="it-IT"/>
        </w:rPr>
        <w:tab/>
      </w:r>
      <w:r w:rsidR="00E57770">
        <w:rPr>
          <w:rFonts w:eastAsia="Times New Roman" w:cstheme="minorHAnsi"/>
          <w:lang w:eastAsia="it-IT"/>
        </w:rPr>
        <w:t>Materia: Fisica</w:t>
      </w:r>
    </w:p>
    <w:p w:rsidR="00C71AF1" w:rsidRPr="006150C0" w:rsidRDefault="006150C0" w:rsidP="00EB525B">
      <w:pPr>
        <w:spacing w:after="120" w:line="240" w:lineRule="auto"/>
        <w:rPr>
          <w:rFonts w:eastAsia="Times New Roman" w:cstheme="minorHAnsi"/>
          <w:lang w:eastAsia="it-IT"/>
        </w:rPr>
      </w:pPr>
      <w:r w:rsidRPr="006150C0">
        <w:rPr>
          <w:rFonts w:eastAsia="Times New Roman" w:cstheme="minorHAnsi"/>
          <w:lang w:eastAsia="it-IT"/>
        </w:rPr>
        <w:t xml:space="preserve">Programma Svolto </w:t>
      </w:r>
      <w:r w:rsidR="003806B4">
        <w:rPr>
          <w:rFonts w:eastAsia="Times New Roman" w:cstheme="minorHAnsi"/>
          <w:lang w:eastAsia="it-IT"/>
        </w:rPr>
        <w:t xml:space="preserve">dalla </w:t>
      </w:r>
      <w:r w:rsidRPr="006150C0">
        <w:rPr>
          <w:rFonts w:eastAsia="Times New Roman" w:cstheme="minorHAnsi"/>
          <w:lang w:eastAsia="it-IT"/>
        </w:rPr>
        <w:t xml:space="preserve">Classe </w:t>
      </w:r>
      <w:r w:rsidR="005C2BC1" w:rsidRPr="004D6D30">
        <w:rPr>
          <w:rFonts w:eastAsia="Times New Roman" w:cstheme="minorHAnsi"/>
          <w:b/>
          <w:lang w:eastAsia="it-IT"/>
        </w:rPr>
        <w:t>3</w:t>
      </w:r>
      <w:r w:rsidRPr="004D6D30">
        <w:rPr>
          <w:rFonts w:eastAsia="Times New Roman" w:cstheme="minorHAnsi"/>
          <w:b/>
          <w:lang w:eastAsia="it-IT"/>
        </w:rPr>
        <w:t xml:space="preserve"> </w:t>
      </w:r>
      <w:r w:rsidRPr="00751F90">
        <w:rPr>
          <w:rFonts w:eastAsia="Times New Roman" w:cstheme="minorHAnsi"/>
          <w:b/>
          <w:lang w:eastAsia="it-IT"/>
        </w:rPr>
        <w:t>L</w:t>
      </w:r>
      <w:r w:rsidR="00A93BF0" w:rsidRPr="00751F90">
        <w:rPr>
          <w:rFonts w:eastAsia="Times New Roman" w:cstheme="minorHAnsi"/>
          <w:b/>
          <w:lang w:eastAsia="it-IT"/>
        </w:rPr>
        <w:t>B</w:t>
      </w:r>
    </w:p>
    <w:p w:rsidR="00283CA4" w:rsidRDefault="00283CA4" w:rsidP="00EB525B">
      <w:pPr>
        <w:spacing w:after="120" w:line="240" w:lineRule="auto"/>
        <w:rPr>
          <w:rFonts w:eastAsia="Times New Roman" w:cstheme="minorHAnsi"/>
          <w:b/>
          <w:lang w:eastAsia="it-IT"/>
        </w:rPr>
      </w:pPr>
      <w:r>
        <w:rPr>
          <w:rFonts w:eastAsia="Times New Roman" w:cstheme="minorHAnsi"/>
          <w:b/>
          <w:lang w:eastAsia="it-IT"/>
        </w:rPr>
        <w:t xml:space="preserve">LICEO </w:t>
      </w:r>
      <w:r w:rsidRPr="00A87F58">
        <w:rPr>
          <w:rFonts w:eastAsia="Times New Roman" w:cstheme="minorHAnsi"/>
          <w:b/>
          <w:lang w:eastAsia="it-IT"/>
        </w:rPr>
        <w:t>SCIENTIFICO - OPZIONE SCIENZE APPLICATE</w:t>
      </w:r>
    </w:p>
    <w:p w:rsidR="00283CA4" w:rsidRPr="006150C0" w:rsidRDefault="00283CA4" w:rsidP="00EB525B">
      <w:pPr>
        <w:spacing w:after="120" w:line="240" w:lineRule="auto"/>
        <w:rPr>
          <w:rFonts w:eastAsia="Times New Roman" w:cstheme="minorHAnsi"/>
          <w:b/>
          <w:lang w:eastAsia="it-IT"/>
        </w:rPr>
      </w:pPr>
      <w:r>
        <w:rPr>
          <w:rFonts w:eastAsia="Times New Roman" w:cstheme="minorHAnsi"/>
          <w:b/>
          <w:lang w:eastAsia="it-IT"/>
        </w:rPr>
        <w:t xml:space="preserve"> </w:t>
      </w:r>
      <w:r w:rsidRPr="006150C0">
        <w:rPr>
          <w:rFonts w:eastAsia="Times New Roman" w:cstheme="minorHAnsi"/>
          <w:b/>
          <w:lang w:eastAsia="it-IT"/>
        </w:rPr>
        <w:t xml:space="preserve">Docente: Prof. </w:t>
      </w:r>
      <w:proofErr w:type="spellStart"/>
      <w:r w:rsidRPr="006150C0">
        <w:rPr>
          <w:rFonts w:eastAsia="Times New Roman" w:cstheme="minorHAnsi"/>
          <w:b/>
          <w:lang w:eastAsia="it-IT"/>
        </w:rPr>
        <w:t>Panarello</w:t>
      </w:r>
      <w:proofErr w:type="spellEnd"/>
      <w:r w:rsidRPr="006150C0">
        <w:rPr>
          <w:rFonts w:eastAsia="Times New Roman" w:cstheme="minorHAnsi"/>
          <w:b/>
          <w:lang w:eastAsia="it-IT"/>
        </w:rPr>
        <w:t xml:space="preserve"> Andrea</w:t>
      </w: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1. </w:t>
      </w:r>
      <w:r w:rsidR="00B87133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Introduzione al corso e riepilogo dell’ultimo argomento del 2° anno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Temperatura e calore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Dilatazione termica lineare</w:t>
      </w:r>
      <w:r w:rsidR="001C1A62">
        <w:rPr>
          <w:rFonts w:eastAsia="Times New Roman" w:cstheme="minorHAnsi"/>
          <w:sz w:val="20"/>
          <w:szCs w:val="20"/>
          <w:lang w:eastAsia="it-IT"/>
        </w:rPr>
        <w:t xml:space="preserve"> e Volumica</w:t>
      </w:r>
    </w:p>
    <w:p w:rsidR="00B87133" w:rsidRDefault="00B87133" w:rsidP="00B87133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Struttura della relazione di laboratorio</w:t>
      </w:r>
    </w:p>
    <w:p w:rsidR="00B87133" w:rsidRPr="006150C0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2. </w:t>
      </w:r>
      <w:r w:rsidR="00B87133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Moti nel piano</w:t>
      </w:r>
    </w:p>
    <w:p w:rsidR="006150C0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moto parabolico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Moto di un proiettile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Moti circolari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Moto circolare uniforme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Velocità angolare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Accelerazione centripeta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moto armonico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firstLine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3. </w:t>
      </w:r>
      <w:r w:rsidR="00B87133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La dinamica newtoniana</w:t>
      </w:r>
    </w:p>
    <w:p w:rsidR="006150C0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Prima legge di Newton e principio d’inerzia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Seconda legge di Newton: la legge fondamentale</w:t>
      </w:r>
    </w:p>
    <w:p w:rsidR="00B87133" w:rsidRDefault="00B87133" w:rsidP="00B87133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terza legge di Newton: la legge di azione e reazione</w:t>
      </w:r>
    </w:p>
    <w:p w:rsidR="008E0B2D" w:rsidRDefault="008E0B2D" w:rsidP="00B87133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forza centripeta</w:t>
      </w:r>
    </w:p>
    <w:p w:rsidR="008E0B2D" w:rsidRDefault="008E0B2D" w:rsidP="00B87133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Schema delle forze su un piano inclinato con attrito e senza attrito</w:t>
      </w:r>
    </w:p>
    <w:p w:rsidR="00B87133" w:rsidRDefault="00B87133" w:rsidP="00B87133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pendolo semplice</w:t>
      </w:r>
    </w:p>
    <w:p w:rsidR="00B87133" w:rsidRDefault="00B87133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4. </w:t>
      </w:r>
      <w:r w:rsidR="008E0B2D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La relatività del moto</w:t>
      </w:r>
    </w:p>
    <w:p w:rsid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Moti relativi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principio di relatività galileiano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Sistemi non inerziali e forze apparenti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Peso apparente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Forze apparenti nei sistemi rotanti</w:t>
      </w:r>
    </w:p>
    <w:p w:rsidR="008E0B2D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forza centrifuga</w:t>
      </w:r>
      <w:r w:rsidR="001C1A62">
        <w:rPr>
          <w:rFonts w:eastAsia="Times New Roman" w:cstheme="minorHAnsi"/>
          <w:sz w:val="20"/>
          <w:szCs w:val="20"/>
          <w:lang w:eastAsia="it-IT"/>
        </w:rPr>
        <w:t xml:space="preserve"> e l</w:t>
      </w:r>
      <w:r>
        <w:rPr>
          <w:rFonts w:eastAsia="Times New Roman" w:cstheme="minorHAnsi"/>
          <w:sz w:val="20"/>
          <w:szCs w:val="20"/>
          <w:lang w:eastAsia="it-IT"/>
        </w:rPr>
        <w:t xml:space="preserve">a forza di </w:t>
      </w:r>
      <w:proofErr w:type="spellStart"/>
      <w:r>
        <w:rPr>
          <w:rFonts w:eastAsia="Times New Roman" w:cstheme="minorHAnsi"/>
          <w:sz w:val="20"/>
          <w:szCs w:val="20"/>
          <w:lang w:eastAsia="it-IT"/>
        </w:rPr>
        <w:t>Coriolis</w:t>
      </w:r>
      <w:proofErr w:type="spellEnd"/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 5. </w:t>
      </w:r>
      <w:r w:rsidR="008E0B2D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Lavoro ed energia</w:t>
      </w:r>
    </w:p>
    <w:p w:rsidR="00BA4FE4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lavoro</w:t>
      </w:r>
    </w:p>
    <w:p w:rsidR="00BA4FE4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potenza</w:t>
      </w:r>
    </w:p>
    <w:p w:rsidR="00BA4FE4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cinetica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Forze conservative e forze non conservative</w:t>
      </w:r>
    </w:p>
    <w:p w:rsidR="008E0B2D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potenziale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6. </w:t>
      </w:r>
      <w:r w:rsidR="008E0B2D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Leggi di conservazione</w:t>
      </w:r>
    </w:p>
    <w:p w:rsidR="00BA4FE4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legge di conservazione della quantità di moto</w:t>
      </w:r>
    </w:p>
    <w:p w:rsidR="00BA4FE4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centro di massa e il suo moto</w:t>
      </w:r>
    </w:p>
    <w:p w:rsidR="00BA4FE4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posizione del centro di massa di due oggetti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Velocità del centro di massa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Le forze conservative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legge di conservazione dell’energia meccanica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Urti tra corpi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Urti anelastici</w:t>
      </w:r>
    </w:p>
    <w:p w:rsidR="008E0B2D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Urti elastici: caso unidimensionale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7. </w:t>
      </w:r>
      <w:r w:rsidR="008E0B2D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Cinematica e dinamica rotazionale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lastRenderedPageBreak/>
        <w:t>Il moto rotazionale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moto dei corpi rigidi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Moto rotazionale con velocità angolare costante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moto di rotolamento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cinetica rotazionale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momento d’inerzia</w:t>
      </w:r>
    </w:p>
    <w:p w:rsidR="008E0B2D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momento angolare</w:t>
      </w:r>
    </w:p>
    <w:p w:rsidR="00BA4FE4" w:rsidRPr="006150C0" w:rsidRDefault="008E0B2D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Conservazione del momento angolare</w:t>
      </w:r>
      <w:r w:rsidR="00BA4FE4" w:rsidRPr="006150C0">
        <w:rPr>
          <w:rFonts w:eastAsia="Times New Roman" w:cstheme="minorHAnsi"/>
          <w:sz w:val="20"/>
          <w:szCs w:val="20"/>
          <w:lang w:eastAsia="it-IT"/>
        </w:rPr>
        <w:t xml:space="preserve"> </w:t>
      </w:r>
    </w:p>
    <w:p w:rsidR="008E0B2D" w:rsidRDefault="008E0B2D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8. </w:t>
      </w:r>
      <w:r w:rsidR="00EC6726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La gravitazione</w:t>
      </w:r>
    </w:p>
    <w:p w:rsidR="006150C0" w:rsidRPr="006150C0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legge della gravitazione universale di Newton</w:t>
      </w:r>
    </w:p>
    <w:p w:rsidR="006150C0" w:rsidRDefault="00EC6726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Attrazione gravitazionale tra corpi sferici</w:t>
      </w:r>
    </w:p>
    <w:p w:rsidR="00EC6726" w:rsidRDefault="00EC6726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Calcolo del valore dell’accelerazione gravitazionale g</w:t>
      </w:r>
    </w:p>
    <w:p w:rsidR="00EC6726" w:rsidRDefault="00EC6726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I sistemi planetari </w:t>
      </w:r>
    </w:p>
    <w:p w:rsidR="00EC6726" w:rsidRDefault="00EC6726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Le tre leggi di Keplero</w:t>
      </w:r>
    </w:p>
    <w:p w:rsidR="00EC6726" w:rsidRDefault="00EC6726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Energia potenziale gravitazionale</w:t>
      </w:r>
    </w:p>
    <w:p w:rsidR="00EC6726" w:rsidRPr="006150C0" w:rsidRDefault="00EC6726" w:rsidP="00BA4FE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velocità di fuga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9. </w:t>
      </w:r>
      <w:r w:rsidR="00EC6726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i gas e la teoria cinetica</w:t>
      </w:r>
    </w:p>
    <w:p w:rsidR="006150C0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Temperatura e comportamento termico dei gas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Gas ideali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La mole e il numero di </w:t>
      </w:r>
      <w:proofErr w:type="spellStart"/>
      <w:r>
        <w:rPr>
          <w:rFonts w:eastAsia="Times New Roman" w:cstheme="minorHAnsi"/>
          <w:sz w:val="20"/>
          <w:szCs w:val="20"/>
          <w:lang w:eastAsia="it-IT"/>
        </w:rPr>
        <w:t>avogadro</w:t>
      </w:r>
      <w:proofErr w:type="spellEnd"/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Equazione di stato dei gas ideali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Le leggi dei gas ideali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legge di Boyle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Le 2 leggi di </w:t>
      </w:r>
      <w:proofErr w:type="spellStart"/>
      <w:r>
        <w:rPr>
          <w:rFonts w:eastAsia="Times New Roman" w:cstheme="minorHAnsi"/>
          <w:sz w:val="20"/>
          <w:szCs w:val="20"/>
          <w:lang w:eastAsia="it-IT"/>
        </w:rPr>
        <w:t>Gay-Lussac</w:t>
      </w:r>
      <w:proofErr w:type="spellEnd"/>
    </w:p>
    <w:p w:rsidR="00EC6726" w:rsidRPr="006150C0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La teoria cinetica dei gas</w:t>
      </w:r>
    </w:p>
    <w:p w:rsidR="006150C0" w:rsidRPr="006150C0" w:rsidRDefault="006150C0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6150C0" w:rsidRPr="006150C0" w:rsidRDefault="006150C0" w:rsidP="006150C0">
      <w:pPr>
        <w:spacing w:after="0" w:line="240" w:lineRule="auto"/>
        <w:ind w:left="360"/>
        <w:outlineLvl w:val="0"/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</w:pPr>
      <w:r w:rsidRPr="006150C0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 xml:space="preserve">10. </w:t>
      </w:r>
      <w:r w:rsidR="00EC6726">
        <w:rPr>
          <w:rFonts w:eastAsia="Times New Roman" w:cstheme="minorHAnsi"/>
          <w:b/>
          <w:bCs/>
          <w:kern w:val="36"/>
          <w:sz w:val="20"/>
          <w:szCs w:val="20"/>
          <w:lang w:eastAsia="it-IT"/>
        </w:rPr>
        <w:t>Le leggi della termodinamica</w:t>
      </w:r>
    </w:p>
    <w:p w:rsidR="00EC6726" w:rsidRDefault="00EC6726" w:rsidP="00EC6726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principio zero della termodinamica</w:t>
      </w:r>
      <w:r w:rsidRPr="006150C0">
        <w:rPr>
          <w:rFonts w:eastAsia="Times New Roman" w:cstheme="minorHAnsi"/>
          <w:sz w:val="20"/>
          <w:szCs w:val="20"/>
          <w:lang w:eastAsia="it-IT"/>
        </w:rPr>
        <w:t xml:space="preserve"> </w:t>
      </w:r>
    </w:p>
    <w:p w:rsidR="006150C0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primo principio della termodinamica</w:t>
      </w:r>
      <w:r w:rsidR="006150C0" w:rsidRPr="006150C0">
        <w:rPr>
          <w:rFonts w:eastAsia="Times New Roman" w:cstheme="minorHAnsi"/>
          <w:sz w:val="20"/>
          <w:szCs w:val="20"/>
          <w:lang w:eastAsia="it-IT"/>
        </w:rPr>
        <w:t xml:space="preserve"> 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Trasformazioni termodinamiche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Trasformazione isobara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 xml:space="preserve">Lavoro e diagramma di </w:t>
      </w:r>
      <w:proofErr w:type="spellStart"/>
      <w:r>
        <w:rPr>
          <w:rFonts w:eastAsia="Times New Roman" w:cstheme="minorHAnsi"/>
          <w:sz w:val="20"/>
          <w:szCs w:val="20"/>
          <w:lang w:eastAsia="it-IT"/>
        </w:rPr>
        <w:t>Clapeyron</w:t>
      </w:r>
      <w:proofErr w:type="spellEnd"/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Trasformazione isocora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Trasformazione isoterma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Il secondo principio della termodinamica</w:t>
      </w:r>
    </w:p>
    <w:p w:rsidR="00EC6726" w:rsidRDefault="00EC6726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Introduzione alle macchine termiche e calcolo del rendimento</w:t>
      </w:r>
    </w:p>
    <w:p w:rsidR="003806B4" w:rsidRDefault="003806B4" w:rsidP="006150C0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it-IT"/>
        </w:rPr>
      </w:pPr>
    </w:p>
    <w:p w:rsidR="003806B4" w:rsidRDefault="003806B4" w:rsidP="003806B4">
      <w:pPr>
        <w:spacing w:after="0" w:line="240" w:lineRule="auto"/>
        <w:rPr>
          <w:rFonts w:eastAsia="Times New Roman" w:cstheme="minorHAnsi"/>
          <w:b/>
          <w:sz w:val="20"/>
          <w:szCs w:val="20"/>
          <w:u w:val="single"/>
          <w:lang w:eastAsia="it-IT"/>
        </w:rPr>
      </w:pPr>
      <w:r w:rsidRPr="003806B4">
        <w:rPr>
          <w:rFonts w:eastAsia="Times New Roman" w:cstheme="minorHAnsi"/>
          <w:b/>
          <w:sz w:val="20"/>
          <w:szCs w:val="20"/>
          <w:u w:val="single"/>
          <w:lang w:eastAsia="it-IT"/>
        </w:rPr>
        <w:t>Attività di Laboratorio</w:t>
      </w:r>
    </w:p>
    <w:p w:rsidR="00B87133" w:rsidRDefault="00B87133" w:rsidP="00B87133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Struttura della relazione di laboratorio;</w:t>
      </w:r>
    </w:p>
    <w:p w:rsidR="00EC6726" w:rsidRDefault="00EC6726" w:rsidP="00B87133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Moto parabolico</w:t>
      </w:r>
      <w:r w:rsidR="00206123">
        <w:rPr>
          <w:rFonts w:eastAsia="Times New Roman" w:cstheme="minorHAnsi"/>
          <w:sz w:val="20"/>
          <w:szCs w:val="20"/>
          <w:lang w:eastAsia="it-IT"/>
        </w:rPr>
        <w:t>;</w:t>
      </w:r>
    </w:p>
    <w:p w:rsidR="003806B4" w:rsidRDefault="00EC6726" w:rsidP="003806B4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Misura dell’energia cinetica</w:t>
      </w:r>
      <w:r w:rsidR="003806B4" w:rsidRPr="003806B4">
        <w:rPr>
          <w:rFonts w:eastAsia="Times New Roman" w:cstheme="minorHAnsi"/>
          <w:sz w:val="20"/>
          <w:szCs w:val="20"/>
          <w:lang w:eastAsia="it-IT"/>
        </w:rPr>
        <w:t>;</w:t>
      </w:r>
    </w:p>
    <w:p w:rsidR="00206123" w:rsidRDefault="00206123" w:rsidP="003806B4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Verifica della Legge del pendolo;</w:t>
      </w:r>
    </w:p>
    <w:p w:rsidR="00EC6726" w:rsidRDefault="00EC6726" w:rsidP="003806B4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Esperienza di calcolo dell’energia cinetica e forza frenante;</w:t>
      </w:r>
    </w:p>
    <w:p w:rsidR="00EC6726" w:rsidRPr="003806B4" w:rsidRDefault="00EC6726" w:rsidP="003806B4">
      <w:pPr>
        <w:spacing w:after="0" w:line="240" w:lineRule="auto"/>
        <w:rPr>
          <w:rFonts w:eastAsia="Times New Roman" w:cstheme="minorHAnsi"/>
          <w:sz w:val="20"/>
          <w:szCs w:val="20"/>
          <w:lang w:eastAsia="it-IT"/>
        </w:rPr>
      </w:pPr>
    </w:p>
    <w:p w:rsidR="006150C0" w:rsidRDefault="00DD2EE5">
      <w:r>
        <w:rPr>
          <w:rFonts w:cstheme="minorHAnsi"/>
          <w:sz w:val="20"/>
          <w:szCs w:val="20"/>
        </w:rPr>
        <w:t xml:space="preserve">Libro di testo: </w:t>
      </w:r>
      <w:r>
        <w:t>WALKER - VOLUME 1 CON LABORATORIO (IL) -</w:t>
      </w:r>
      <w:r w:rsidRPr="00DD2EE5">
        <w:t xml:space="preserve"> </w:t>
      </w:r>
      <w:r>
        <w:t>JAMES S WALKER- PEARSON SCIENCE – 9788891916945</w:t>
      </w: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Milano, 28.05.2026</w:t>
      </w: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Per gli studenti:</w:t>
      </w: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1__________________________</w:t>
      </w: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1C1A62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  <w:r>
        <w:rPr>
          <w:rFonts w:eastAsia="Times New Roman" w:cstheme="minorHAnsi"/>
          <w:sz w:val="20"/>
          <w:szCs w:val="20"/>
          <w:lang w:eastAsia="it-IT"/>
        </w:rPr>
        <w:t>2__________________________</w:t>
      </w:r>
    </w:p>
    <w:p w:rsidR="001C1A62" w:rsidRPr="003806B4" w:rsidRDefault="001C1A62" w:rsidP="001C1A6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0"/>
          <w:szCs w:val="20"/>
          <w:lang w:eastAsia="it-IT"/>
        </w:rPr>
      </w:pPr>
    </w:p>
    <w:p w:rsidR="00FB3BF2" w:rsidRPr="006150C0" w:rsidRDefault="001C1A6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Il docente Prof. </w:t>
      </w:r>
      <w:proofErr w:type="spellStart"/>
      <w:r>
        <w:rPr>
          <w:rFonts w:cstheme="minorHAnsi"/>
          <w:sz w:val="20"/>
          <w:szCs w:val="20"/>
        </w:rPr>
        <w:t>Panarello</w:t>
      </w:r>
      <w:proofErr w:type="spellEnd"/>
      <w:r>
        <w:rPr>
          <w:rFonts w:cstheme="minorHAnsi"/>
          <w:sz w:val="20"/>
          <w:szCs w:val="20"/>
        </w:rPr>
        <w:t xml:space="preserve"> Andrea___________________</w:t>
      </w:r>
    </w:p>
    <w:sectPr w:rsidR="00FB3BF2" w:rsidRPr="006150C0" w:rsidSect="00C71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E1EDF"/>
    <w:multiLevelType w:val="multilevel"/>
    <w:tmpl w:val="2B76A7C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0C4933"/>
    <w:multiLevelType w:val="hybridMultilevel"/>
    <w:tmpl w:val="D04A57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43BD4"/>
    <w:multiLevelType w:val="multilevel"/>
    <w:tmpl w:val="03F04A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9E2327"/>
    <w:multiLevelType w:val="multilevel"/>
    <w:tmpl w:val="9AC2A08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406BA1"/>
    <w:multiLevelType w:val="multilevel"/>
    <w:tmpl w:val="9182CE8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4353A1"/>
    <w:multiLevelType w:val="multilevel"/>
    <w:tmpl w:val="23C225C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8772A4"/>
    <w:multiLevelType w:val="multilevel"/>
    <w:tmpl w:val="9A483F6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CC6BF8"/>
    <w:multiLevelType w:val="multilevel"/>
    <w:tmpl w:val="B9B2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1B350A"/>
    <w:multiLevelType w:val="multilevel"/>
    <w:tmpl w:val="00E01436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82669"/>
    <w:multiLevelType w:val="multilevel"/>
    <w:tmpl w:val="6F78BF4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664B92"/>
    <w:multiLevelType w:val="multilevel"/>
    <w:tmpl w:val="00681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922512"/>
    <w:multiLevelType w:val="multilevel"/>
    <w:tmpl w:val="D012D0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EB46C1"/>
    <w:multiLevelType w:val="multilevel"/>
    <w:tmpl w:val="16CE43E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762B40"/>
    <w:multiLevelType w:val="multilevel"/>
    <w:tmpl w:val="ED1CFA3E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2D6F53"/>
    <w:multiLevelType w:val="multilevel"/>
    <w:tmpl w:val="03A4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12"/>
  </w:num>
  <w:num w:numId="8">
    <w:abstractNumId w:val="4"/>
  </w:num>
  <w:num w:numId="9">
    <w:abstractNumId w:val="13"/>
  </w:num>
  <w:num w:numId="10">
    <w:abstractNumId w:val="8"/>
  </w:num>
  <w:num w:numId="11">
    <w:abstractNumId w:val="6"/>
  </w:num>
  <w:num w:numId="12">
    <w:abstractNumId w:val="5"/>
  </w:num>
  <w:num w:numId="13">
    <w:abstractNumId w:val="7"/>
  </w:num>
  <w:num w:numId="14">
    <w:abstractNumId w:val="1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150C0"/>
    <w:rsid w:val="001724A8"/>
    <w:rsid w:val="001C1A62"/>
    <w:rsid w:val="001D4DE4"/>
    <w:rsid w:val="00206123"/>
    <w:rsid w:val="00283CA4"/>
    <w:rsid w:val="002B4BFD"/>
    <w:rsid w:val="003806B4"/>
    <w:rsid w:val="003C4C95"/>
    <w:rsid w:val="004970D6"/>
    <w:rsid w:val="004D6D30"/>
    <w:rsid w:val="00501DD1"/>
    <w:rsid w:val="005C2BC1"/>
    <w:rsid w:val="00612206"/>
    <w:rsid w:val="006150C0"/>
    <w:rsid w:val="00631CD5"/>
    <w:rsid w:val="006B26FE"/>
    <w:rsid w:val="00751F90"/>
    <w:rsid w:val="00816EA5"/>
    <w:rsid w:val="008E0B2D"/>
    <w:rsid w:val="00A93BF0"/>
    <w:rsid w:val="00B02AF3"/>
    <w:rsid w:val="00B87133"/>
    <w:rsid w:val="00B94042"/>
    <w:rsid w:val="00BA4FE4"/>
    <w:rsid w:val="00C71AF1"/>
    <w:rsid w:val="00DD2EE5"/>
    <w:rsid w:val="00E122DF"/>
    <w:rsid w:val="00E57770"/>
    <w:rsid w:val="00EB525B"/>
    <w:rsid w:val="00EC6726"/>
    <w:rsid w:val="00F32A6C"/>
    <w:rsid w:val="00F85716"/>
    <w:rsid w:val="00FB3BF2"/>
    <w:rsid w:val="00FF1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1AF1"/>
  </w:style>
  <w:style w:type="paragraph" w:styleId="Titolo1">
    <w:name w:val="heading 1"/>
    <w:basedOn w:val="Normale"/>
    <w:link w:val="Titolo1Carattere"/>
    <w:uiPriority w:val="9"/>
    <w:qFormat/>
    <w:rsid w:val="006150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50C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50C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6150C0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1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6150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6150C0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6150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6150C0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615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0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1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0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78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22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6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5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5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52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8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20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723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322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468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9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and pan</cp:lastModifiedBy>
  <cp:revision>17</cp:revision>
  <dcterms:created xsi:type="dcterms:W3CDTF">2026-05-25T09:38:00Z</dcterms:created>
  <dcterms:modified xsi:type="dcterms:W3CDTF">2026-06-03T14:59:00Z</dcterms:modified>
</cp:coreProperties>
</file>