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 4 LOA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dialogo interreligioso: una ong cristiana per la pace: la Comunità di Sant'Egidio e lo spirito interreligioso di Assisi.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all'Induismo: Articolo 8 della Costituzione. L'Intesa dello Stato con l'Unione Induista Italiana. Il Sanatanadharma.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dharma, il Karma, il Moksha. Il ciclo del samsara e le abluzioni rituali.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Gandhi e la lotta non violenta: film Gandhi.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Discorso della Montagna, Matteo 5 e Luca 6,20. Storie di personaggi celebri nella lotta non violenta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Giubileo, origini bibliche: Levitico cap. 25, anno giubilare/sabbatico. Vangelo di Luca, 4,17-19. Porte sante a Roma e l’apertura della Porta Santa nel carcere di Rebibbia.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Buddismo. La presenza buddista in Italia. l'unione buddista e le varie scuole.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biografia di Siddharta Gautama, il buddha.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quattro nobili verità.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video tratto dal film "Il Piccolo Buddha", la storia di Siddharta.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Dharmachakra e le 8 vie della ruota del Buddha.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coscienza:  coscienza civile e obiezione di coscienza, coscienza storica. La coscienza civile dei Giusti nello sport. Lettura e analisi del testo di H. Harendt "La voce interiore".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coscienza morale, CCC n.1776.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coscienza morale e il giudizio della coscienza art. 1777 CCC.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fine dello Stato della Chiesa e il non Expedit di Pio IX. La crisi di coscienza dei politici cattolici italiani.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legge morale cristiana e la regola d'oro nel vangelo di Luca 6,27-31.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debate della notizia: Ritrovano un portafogli con 1.000 euro e lo consegnano alla Polizia di Stato di Lucca, il ministro Valditara li elogia.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Sinossi dei vangeli della Pasqua, l'ultima cena. Analisi dell'opera di H.Memling, La Passione di Cristo.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pontificato di Francesco.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Concilio Vaticano I e il dogma del Primato Petrino dell'infallibilità ex cathedra.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Leone XIII cenni sull'enciclica Rerum Novarum. Gli stemmi papali. Leone XIV e gli agostiniani.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Manuale: A. Fama, T. Cera,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La strada con l’altro,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Marietti Scuola 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I rappresentanti</w:t>
        <w:tab/>
        <w:tab/>
        <w:tab/>
        <w:t xml:space="preserve">L’insegnante </w:t>
        <w:tab/>
        <w:t xml:space="preserve">Prof.ssa Paola Amighetti</w:t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C7753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 w:val="1"/>
    <w:rsid w:val="00A05D41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RNrLtSzsbgELlQCCHBMmLROBng==">CgMxLjA4AHIhMS1OZTJRbWtTRXZPa3k5RDhLRE5KQ2tDdnBqeXFQbDNQ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