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03216" w14:textId="77777777" w:rsidR="003B46C9" w:rsidRPr="00507F80" w:rsidRDefault="003B46C9" w:rsidP="003B46C9">
      <w:pPr>
        <w:pStyle w:val="Titolo1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07F8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Programma svolto</w:t>
      </w:r>
    </w:p>
    <w:p w14:paraId="029E5DC6" w14:textId="5918E09C" w:rsidR="003B46C9" w:rsidRPr="000A47E6" w:rsidRDefault="003B46C9" w:rsidP="003B46C9">
      <w:pPr>
        <w:jc w:val="center"/>
        <w:rPr>
          <w:rFonts w:cstheme="minorHAnsi"/>
          <w:b/>
          <w:sz w:val="20"/>
          <w:szCs w:val="20"/>
        </w:rPr>
      </w:pPr>
      <w:r w:rsidRPr="000A47E6">
        <w:rPr>
          <w:rFonts w:cstheme="minorHAnsi"/>
          <w:b/>
          <w:sz w:val="20"/>
          <w:szCs w:val="20"/>
        </w:rPr>
        <w:t>Anno scolastico: 2024/2025</w:t>
      </w:r>
    </w:p>
    <w:p w14:paraId="10801800" w14:textId="77777777" w:rsidR="003B46C9" w:rsidRPr="000A47E6" w:rsidRDefault="003B46C9" w:rsidP="003B46C9">
      <w:pPr>
        <w:spacing w:after="0" w:line="240" w:lineRule="atLeast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 xml:space="preserve">Docente:  </w:t>
      </w:r>
      <w:r w:rsidRPr="000A47E6">
        <w:rPr>
          <w:rFonts w:cstheme="minorHAnsi"/>
          <w:b/>
          <w:sz w:val="20"/>
          <w:szCs w:val="20"/>
        </w:rPr>
        <w:t>Mariella Diamanti</w:t>
      </w:r>
    </w:p>
    <w:p w14:paraId="1D256BC8" w14:textId="40567966" w:rsidR="003B46C9" w:rsidRPr="000A47E6" w:rsidRDefault="003B46C9" w:rsidP="003B46C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 xml:space="preserve">Materia: </w:t>
      </w:r>
      <w:r w:rsidRPr="000A47E6">
        <w:rPr>
          <w:rFonts w:cstheme="minorHAnsi"/>
          <w:b/>
          <w:sz w:val="20"/>
          <w:szCs w:val="20"/>
        </w:rPr>
        <w:t xml:space="preserve">  Chimica</w:t>
      </w:r>
    </w:p>
    <w:p w14:paraId="3FA48F7A" w14:textId="7B830F34" w:rsidR="003B46C9" w:rsidRPr="000A47E6" w:rsidRDefault="003B46C9" w:rsidP="003B46C9">
      <w:pPr>
        <w:ind w:left="993" w:hanging="993"/>
        <w:rPr>
          <w:rFonts w:eastAsia="Times New Roman" w:cstheme="minorHAnsi"/>
          <w:sz w:val="20"/>
          <w:szCs w:val="20"/>
          <w:lang w:eastAsia="it-IT"/>
        </w:rPr>
      </w:pPr>
      <w:r w:rsidRPr="000A47E6">
        <w:rPr>
          <w:rFonts w:cstheme="minorHAnsi"/>
          <w:sz w:val="20"/>
          <w:szCs w:val="20"/>
        </w:rPr>
        <w:t xml:space="preserve">Testo:       </w:t>
      </w:r>
      <w:r w:rsidRPr="000A47E6">
        <w:rPr>
          <w:rFonts w:cstheme="minorHAnsi"/>
          <w:b/>
          <w:sz w:val="20"/>
          <w:szCs w:val="20"/>
        </w:rPr>
        <w:t xml:space="preserve">G. </w:t>
      </w:r>
      <w:r w:rsidRPr="000A47E6">
        <w:rPr>
          <w:rFonts w:eastAsia="Times New Roman" w:cstheme="minorHAnsi"/>
          <w:b/>
          <w:sz w:val="20"/>
          <w:szCs w:val="20"/>
          <w:lang w:eastAsia="it-IT"/>
        </w:rPr>
        <w:t xml:space="preserve">Valitutti, M. Falasca, A.Tifi, A. Gentile - CHIMICA. CONCETTI E MODELLI  /  DALLA MOLE ALL' ELETTROCHIMICA </w:t>
      </w:r>
      <w:r w:rsidRPr="000A47E6">
        <w:rPr>
          <w:rFonts w:cstheme="minorHAnsi"/>
          <w:b/>
          <w:sz w:val="20"/>
          <w:szCs w:val="20"/>
        </w:rPr>
        <w:t xml:space="preserve">-  ed. Zanichelli </w:t>
      </w:r>
      <w:r w:rsidR="008454C7" w:rsidRPr="000A47E6">
        <w:rPr>
          <w:rFonts w:cstheme="minorHAnsi"/>
          <w:b/>
          <w:sz w:val="20"/>
          <w:szCs w:val="20"/>
        </w:rPr>
        <w:t>-</w:t>
      </w:r>
    </w:p>
    <w:p w14:paraId="27212186" w14:textId="3ECD6239" w:rsidR="003B46C9" w:rsidRPr="000A47E6" w:rsidRDefault="003B46C9" w:rsidP="003B46C9">
      <w:pPr>
        <w:spacing w:after="0" w:line="240" w:lineRule="atLeast"/>
        <w:jc w:val="both"/>
        <w:rPr>
          <w:rFonts w:cstheme="minorHAnsi"/>
          <w:b/>
          <w:sz w:val="20"/>
          <w:szCs w:val="20"/>
        </w:rPr>
      </w:pPr>
      <w:r w:rsidRPr="000A47E6">
        <w:rPr>
          <w:rFonts w:cstheme="minorHAnsi"/>
          <w:sz w:val="20"/>
          <w:szCs w:val="20"/>
        </w:rPr>
        <w:t>Classe</w:t>
      </w:r>
      <w:r w:rsidRPr="000A47E6">
        <w:rPr>
          <w:rFonts w:cstheme="minorHAnsi"/>
          <w:b/>
          <w:sz w:val="20"/>
          <w:szCs w:val="20"/>
        </w:rPr>
        <w:t>:  4^LCS</w:t>
      </w:r>
    </w:p>
    <w:p w14:paraId="3D0FE23A" w14:textId="77777777" w:rsidR="003B46C9" w:rsidRPr="000A47E6" w:rsidRDefault="003B46C9" w:rsidP="003B46C9">
      <w:pPr>
        <w:spacing w:after="0" w:line="240" w:lineRule="atLeast"/>
        <w:jc w:val="both"/>
        <w:rPr>
          <w:rFonts w:cstheme="minorHAnsi"/>
          <w:b/>
          <w:sz w:val="20"/>
          <w:szCs w:val="20"/>
        </w:rPr>
      </w:pPr>
    </w:p>
    <w:p w14:paraId="2566AF07" w14:textId="77777777" w:rsidR="003B46C9" w:rsidRPr="000A47E6" w:rsidRDefault="003B46C9" w:rsidP="003B46C9">
      <w:pPr>
        <w:spacing w:after="0" w:line="240" w:lineRule="atLeast"/>
        <w:jc w:val="both"/>
        <w:rPr>
          <w:rFonts w:cstheme="minorHAnsi"/>
          <w:b/>
          <w:sz w:val="20"/>
          <w:szCs w:val="20"/>
        </w:rPr>
      </w:pPr>
      <w:r w:rsidRPr="000A47E6">
        <w:rPr>
          <w:rFonts w:cstheme="minorHAnsi"/>
          <w:b/>
          <w:sz w:val="20"/>
          <w:szCs w:val="20"/>
        </w:rPr>
        <w:t>Contenuti</w:t>
      </w:r>
    </w:p>
    <w:p w14:paraId="73BB41BD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</w:p>
    <w:p w14:paraId="71D5E692" w14:textId="3634642E" w:rsidR="003B46C9" w:rsidRPr="000A47E6" w:rsidRDefault="003B46C9" w:rsidP="003B46C9">
      <w:pPr>
        <w:spacing w:after="0"/>
        <w:ind w:left="357" w:hanging="357"/>
        <w:jc w:val="both"/>
        <w:rPr>
          <w:rFonts w:cstheme="minorHAnsi"/>
          <w:b/>
          <w:sz w:val="20"/>
          <w:szCs w:val="20"/>
        </w:rPr>
      </w:pPr>
      <w:r w:rsidRPr="000A47E6">
        <w:rPr>
          <w:rFonts w:cstheme="minorHAnsi"/>
          <w:b/>
          <w:sz w:val="20"/>
          <w:szCs w:val="20"/>
        </w:rPr>
        <w:t>1. CLASSIFICAZIONE E NOMENCLATURA DEI COMPOSTI</w:t>
      </w:r>
    </w:p>
    <w:p w14:paraId="35FB5312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Valenza e numero di ossidazione</w:t>
      </w:r>
    </w:p>
    <w:p w14:paraId="05AE9FE7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Classificazione dei composti inorganici</w:t>
      </w:r>
    </w:p>
    <w:p w14:paraId="1739038A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Proprietà e nomenclatura dei composti binari</w:t>
      </w:r>
    </w:p>
    <w:p w14:paraId="01497577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Proprietà e nomenclatura dei composti ternari</w:t>
      </w:r>
    </w:p>
    <w:p w14:paraId="7A2C0FC6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</w:p>
    <w:p w14:paraId="07660BF5" w14:textId="3A638301" w:rsidR="003B46C9" w:rsidRPr="000A47E6" w:rsidRDefault="00A34D23" w:rsidP="003B46C9">
      <w:pPr>
        <w:spacing w:after="0"/>
        <w:jc w:val="both"/>
        <w:rPr>
          <w:rFonts w:cstheme="minorHAnsi"/>
          <w:b/>
          <w:sz w:val="20"/>
          <w:szCs w:val="20"/>
        </w:rPr>
      </w:pPr>
      <w:r w:rsidRPr="000A47E6">
        <w:rPr>
          <w:rFonts w:cstheme="minorHAnsi"/>
          <w:b/>
          <w:sz w:val="20"/>
          <w:szCs w:val="20"/>
        </w:rPr>
        <w:t>2</w:t>
      </w:r>
      <w:r w:rsidR="003B46C9" w:rsidRPr="000A47E6">
        <w:rPr>
          <w:rFonts w:cstheme="minorHAnsi"/>
          <w:b/>
          <w:sz w:val="20"/>
          <w:szCs w:val="20"/>
        </w:rPr>
        <w:t>. PROPRIETA’ DELLE SOLUZIONI</w:t>
      </w:r>
    </w:p>
    <w:p w14:paraId="70E559BE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Soluzioni acquose ed elettroliti</w:t>
      </w:r>
    </w:p>
    <w:p w14:paraId="29B0C084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Concentrazione delle soluzioni</w:t>
      </w:r>
    </w:p>
    <w:p w14:paraId="7CD65068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Proprietà colligative</w:t>
      </w:r>
    </w:p>
    <w:p w14:paraId="44D7986C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Tensione di vapore delle soluzioni. Legge di Raoult</w:t>
      </w:r>
    </w:p>
    <w:p w14:paraId="1DFF3DC7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Innalzamento ebullioscopico e abbassamento crioscopico</w:t>
      </w:r>
    </w:p>
    <w:p w14:paraId="63F1CD43" w14:textId="55767998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Osmosi e pressione osmotica</w:t>
      </w:r>
      <w:r w:rsidR="00225656">
        <w:rPr>
          <w:rFonts w:cstheme="minorHAnsi"/>
          <w:sz w:val="20"/>
          <w:szCs w:val="20"/>
        </w:rPr>
        <w:t xml:space="preserve"> </w:t>
      </w:r>
    </w:p>
    <w:p w14:paraId="4E5C789A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Solubilità e soluzioni sature</w:t>
      </w:r>
    </w:p>
    <w:p w14:paraId="4C8B900D" w14:textId="77777777" w:rsidR="003B46C9" w:rsidRPr="000A47E6" w:rsidRDefault="003B46C9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Solubilità, temperatura e pressione</w:t>
      </w:r>
    </w:p>
    <w:p w14:paraId="7EE23E9A" w14:textId="77777777" w:rsidR="00A34D23" w:rsidRPr="000A47E6" w:rsidRDefault="003B46C9" w:rsidP="003B46C9">
      <w:pPr>
        <w:spacing w:after="0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  Colloidi e sospensioni.</w:t>
      </w:r>
    </w:p>
    <w:p w14:paraId="21220FFA" w14:textId="4DF4E9E6" w:rsidR="003B46C9" w:rsidRDefault="003B46C9" w:rsidP="003B46C9">
      <w:pPr>
        <w:spacing w:after="0"/>
        <w:rPr>
          <w:rFonts w:cstheme="minorHAnsi"/>
          <w:sz w:val="20"/>
          <w:szCs w:val="20"/>
        </w:rPr>
      </w:pPr>
    </w:p>
    <w:p w14:paraId="5F517EF6" w14:textId="235FF869" w:rsidR="000D328A" w:rsidRDefault="000D328A" w:rsidP="003B46C9">
      <w:pPr>
        <w:spacing w:after="0"/>
        <w:rPr>
          <w:rFonts w:cstheme="minorHAnsi"/>
          <w:b/>
          <w:bCs/>
          <w:sz w:val="20"/>
          <w:szCs w:val="20"/>
        </w:rPr>
      </w:pPr>
      <w:r w:rsidRPr="000D328A">
        <w:rPr>
          <w:rFonts w:cstheme="minorHAnsi"/>
          <w:b/>
          <w:bCs/>
          <w:sz w:val="20"/>
          <w:szCs w:val="20"/>
        </w:rPr>
        <w:t>3. LE REAZIONI CHIMICHE</w:t>
      </w:r>
    </w:p>
    <w:p w14:paraId="3B38420D" w14:textId="6E712277" w:rsidR="00E00CAA" w:rsidRPr="000D328A" w:rsidRDefault="00E00CAA" w:rsidP="003B46C9">
      <w:pPr>
        <w:spacing w:after="0"/>
        <w:rPr>
          <w:rFonts w:cstheme="minorHAnsi"/>
          <w:b/>
          <w:bCs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Le equazioni chimiche</w:t>
      </w:r>
    </w:p>
    <w:p w14:paraId="32CBA7B6" w14:textId="5D421B5F" w:rsidR="003B46C9" w:rsidRDefault="00E00CAA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Bilanciamento</w:t>
      </w:r>
    </w:p>
    <w:p w14:paraId="269DED43" w14:textId="0198BAEB" w:rsidR="00E00CAA" w:rsidRDefault="00E00CAA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 w:rsidR="007D6301">
        <w:rPr>
          <w:rFonts w:cstheme="minorHAnsi"/>
          <w:sz w:val="20"/>
          <w:szCs w:val="20"/>
        </w:rPr>
        <w:t xml:space="preserve"> Tipi di reazione: sintesi, decomposizione, scambio semplice e scambio doppio</w:t>
      </w:r>
    </w:p>
    <w:p w14:paraId="7D5EC0E7" w14:textId="05108C67" w:rsidR="007D6301" w:rsidRDefault="007D6301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</w:t>
      </w:r>
      <w:r w:rsidR="00225656">
        <w:rPr>
          <w:rFonts w:cstheme="minorHAnsi"/>
          <w:sz w:val="20"/>
          <w:szCs w:val="20"/>
        </w:rPr>
        <w:t>Formazione di un precipitato</w:t>
      </w:r>
    </w:p>
    <w:p w14:paraId="45AB15ED" w14:textId="08103451" w:rsidR="00225656" w:rsidRDefault="00225656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 w:rsidR="00DC4858">
        <w:rPr>
          <w:rFonts w:cstheme="minorHAnsi"/>
          <w:sz w:val="20"/>
          <w:szCs w:val="20"/>
        </w:rPr>
        <w:t xml:space="preserve"> Calcoli stechiometrici con molarità e volume molare</w:t>
      </w:r>
    </w:p>
    <w:p w14:paraId="3BFEAB9B" w14:textId="2DBDEFA7" w:rsidR="00DC4858" w:rsidRDefault="00DC4858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</w:t>
      </w:r>
      <w:r w:rsidR="004315C8">
        <w:rPr>
          <w:rFonts w:cstheme="minorHAnsi"/>
          <w:sz w:val="20"/>
          <w:szCs w:val="20"/>
        </w:rPr>
        <w:t>Reagente limitante e reagente in eccesso, resa di reazione</w:t>
      </w:r>
    </w:p>
    <w:p w14:paraId="131D04B2" w14:textId="77777777" w:rsidR="00370F43" w:rsidRDefault="00370F43" w:rsidP="003B46C9">
      <w:pPr>
        <w:spacing w:after="0"/>
        <w:jc w:val="both"/>
        <w:rPr>
          <w:rFonts w:cstheme="minorHAnsi"/>
          <w:sz w:val="20"/>
          <w:szCs w:val="20"/>
        </w:rPr>
      </w:pPr>
    </w:p>
    <w:p w14:paraId="3C8701CA" w14:textId="6C249DFB" w:rsidR="00370F43" w:rsidRDefault="00370F43" w:rsidP="003B46C9">
      <w:pPr>
        <w:spacing w:after="0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4. TRASFERIMENTO DI ENERGIA NELLE REAZIONI CHIMICHE</w:t>
      </w:r>
    </w:p>
    <w:p w14:paraId="11CE68A7" w14:textId="0C8D3681" w:rsidR="00370F43" w:rsidRDefault="00811A9D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I sistemi aperti, chiusi isolati</w:t>
      </w:r>
    </w:p>
    <w:p w14:paraId="1F564A80" w14:textId="1A61FF65" w:rsidR="00811A9D" w:rsidRDefault="00811A9D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</w:t>
      </w:r>
      <w:r w:rsidR="009564D8">
        <w:rPr>
          <w:rFonts w:cstheme="minorHAnsi"/>
          <w:sz w:val="20"/>
          <w:szCs w:val="20"/>
        </w:rPr>
        <w:t>Reazioni es</w:t>
      </w:r>
      <w:r w:rsidR="00813C01">
        <w:rPr>
          <w:rFonts w:cstheme="minorHAnsi"/>
          <w:sz w:val="20"/>
          <w:szCs w:val="20"/>
        </w:rPr>
        <w:t>o</w:t>
      </w:r>
      <w:r w:rsidR="009564D8">
        <w:rPr>
          <w:rFonts w:cstheme="minorHAnsi"/>
          <w:sz w:val="20"/>
          <w:szCs w:val="20"/>
        </w:rPr>
        <w:t>termiche ed e</w:t>
      </w:r>
      <w:r w:rsidR="00813C01">
        <w:rPr>
          <w:rFonts w:cstheme="minorHAnsi"/>
          <w:sz w:val="20"/>
          <w:szCs w:val="20"/>
        </w:rPr>
        <w:t>ndotermiche</w:t>
      </w:r>
    </w:p>
    <w:p w14:paraId="6983DD22" w14:textId="29964C2F" w:rsidR="00813C01" w:rsidRDefault="00813C01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</w:t>
      </w:r>
      <w:r w:rsidR="00E84676">
        <w:rPr>
          <w:rFonts w:cstheme="minorHAnsi"/>
          <w:sz w:val="20"/>
          <w:szCs w:val="20"/>
        </w:rPr>
        <w:t>Energia termica e reazioni di combustione</w:t>
      </w:r>
    </w:p>
    <w:p w14:paraId="315A7C7D" w14:textId="10442258" w:rsidR="00E84676" w:rsidRDefault="00E84676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</w:t>
      </w:r>
      <w:r w:rsidR="00C875FA">
        <w:rPr>
          <w:rFonts w:cstheme="minorHAnsi"/>
          <w:sz w:val="20"/>
          <w:szCs w:val="20"/>
        </w:rPr>
        <w:t xml:space="preserve">Funzioni di stato </w:t>
      </w:r>
    </w:p>
    <w:p w14:paraId="5D93D7A7" w14:textId="41247275" w:rsidR="004E16E4" w:rsidRDefault="004E16E4" w:rsidP="003B46C9">
      <w:pPr>
        <w:spacing w:after="0"/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●</w:t>
      </w:r>
      <w:r>
        <w:rPr>
          <w:rFonts w:cstheme="minorHAnsi"/>
          <w:sz w:val="20"/>
          <w:szCs w:val="20"/>
        </w:rPr>
        <w:t xml:space="preserve"> Entalpia, entropia energia libera di Gib</w:t>
      </w:r>
      <w:r w:rsidR="0099505E">
        <w:rPr>
          <w:rFonts w:cstheme="minorHAnsi"/>
          <w:sz w:val="20"/>
          <w:szCs w:val="20"/>
        </w:rPr>
        <w:t>bs</w:t>
      </w:r>
    </w:p>
    <w:p w14:paraId="477F9942" w14:textId="77777777" w:rsidR="009A06C4" w:rsidRDefault="009A06C4" w:rsidP="003B46C9">
      <w:pPr>
        <w:spacing w:after="0"/>
        <w:jc w:val="both"/>
        <w:rPr>
          <w:rFonts w:cstheme="minorHAnsi"/>
          <w:sz w:val="20"/>
          <w:szCs w:val="20"/>
        </w:rPr>
      </w:pPr>
    </w:p>
    <w:p w14:paraId="52F9B291" w14:textId="77777777" w:rsidR="009A06C4" w:rsidRDefault="009A06C4" w:rsidP="003B46C9">
      <w:pPr>
        <w:spacing w:after="0"/>
        <w:jc w:val="both"/>
        <w:rPr>
          <w:rFonts w:cstheme="minorHAnsi"/>
          <w:sz w:val="20"/>
          <w:szCs w:val="20"/>
        </w:rPr>
      </w:pPr>
    </w:p>
    <w:p w14:paraId="68359C0F" w14:textId="77777777" w:rsidR="009A06C4" w:rsidRPr="00370F43" w:rsidRDefault="009A06C4" w:rsidP="003B46C9">
      <w:pPr>
        <w:spacing w:after="0"/>
        <w:jc w:val="both"/>
        <w:rPr>
          <w:rFonts w:cstheme="minorHAnsi"/>
          <w:b/>
          <w:bCs/>
          <w:sz w:val="20"/>
          <w:szCs w:val="20"/>
        </w:rPr>
      </w:pPr>
    </w:p>
    <w:p w14:paraId="49EDCC4E" w14:textId="1D833541" w:rsidR="003B46C9" w:rsidRPr="000A47E6" w:rsidRDefault="003B46C9" w:rsidP="003B46C9">
      <w:pPr>
        <w:jc w:val="both"/>
        <w:rPr>
          <w:rFonts w:cstheme="minorHAnsi"/>
          <w:sz w:val="20"/>
          <w:szCs w:val="20"/>
        </w:rPr>
      </w:pPr>
      <w:r w:rsidRPr="000A47E6">
        <w:rPr>
          <w:rFonts w:cstheme="minorHAnsi"/>
          <w:sz w:val="20"/>
          <w:szCs w:val="20"/>
        </w:rPr>
        <w:t>I Rappresentanti di Classe</w:t>
      </w:r>
      <w:r w:rsidRPr="000A47E6">
        <w:rPr>
          <w:rFonts w:cstheme="minorHAnsi"/>
          <w:sz w:val="20"/>
          <w:szCs w:val="20"/>
        </w:rPr>
        <w:tab/>
      </w:r>
      <w:r w:rsidRPr="000A47E6">
        <w:rPr>
          <w:rFonts w:cstheme="minorHAnsi"/>
          <w:sz w:val="20"/>
          <w:szCs w:val="20"/>
        </w:rPr>
        <w:tab/>
        <w:t xml:space="preserve">                  </w:t>
      </w:r>
      <w:r w:rsidR="009A06C4">
        <w:rPr>
          <w:rFonts w:cstheme="minorHAnsi"/>
          <w:sz w:val="20"/>
          <w:szCs w:val="20"/>
        </w:rPr>
        <w:t xml:space="preserve">            </w:t>
      </w:r>
      <w:r w:rsidRPr="000A47E6">
        <w:rPr>
          <w:rFonts w:cstheme="minorHAnsi"/>
          <w:sz w:val="20"/>
          <w:szCs w:val="20"/>
        </w:rPr>
        <w:t xml:space="preserve">     Il docente</w:t>
      </w:r>
    </w:p>
    <w:p w14:paraId="42C3A859" w14:textId="77777777" w:rsidR="003B46C9" w:rsidRPr="000A47E6" w:rsidRDefault="003B46C9" w:rsidP="003B46C9">
      <w:pPr>
        <w:pStyle w:val="Paragrafoelenco"/>
        <w:ind w:left="2880"/>
        <w:jc w:val="both"/>
        <w:rPr>
          <w:rFonts w:cstheme="minorHAnsi"/>
          <w:i/>
          <w:sz w:val="20"/>
          <w:szCs w:val="20"/>
        </w:rPr>
      </w:pPr>
      <w:r w:rsidRPr="000A47E6">
        <w:rPr>
          <w:rFonts w:cstheme="minorHAnsi"/>
          <w:sz w:val="20"/>
          <w:szCs w:val="20"/>
        </w:rPr>
        <w:t xml:space="preserve">                                  </w:t>
      </w:r>
      <w:r w:rsidRPr="000A47E6">
        <w:rPr>
          <w:rFonts w:cstheme="minorHAnsi"/>
          <w:i/>
          <w:sz w:val="20"/>
          <w:szCs w:val="20"/>
        </w:rPr>
        <w:t xml:space="preserve">Mariella Diamanti   </w:t>
      </w:r>
    </w:p>
    <w:p w14:paraId="671E3A44" w14:textId="77777777" w:rsidR="003B46C9" w:rsidRPr="000A47E6" w:rsidRDefault="003B46C9" w:rsidP="003B46C9">
      <w:pPr>
        <w:jc w:val="both"/>
        <w:rPr>
          <w:rFonts w:cstheme="minorHAnsi"/>
          <w:sz w:val="20"/>
          <w:szCs w:val="20"/>
        </w:rPr>
      </w:pPr>
    </w:p>
    <w:p w14:paraId="0DAE3E0A" w14:textId="2D37D1BB" w:rsidR="003B46C9" w:rsidRPr="00C528B1" w:rsidRDefault="003B46C9" w:rsidP="003B46C9">
      <w:pPr>
        <w:jc w:val="both"/>
        <w:rPr>
          <w:rFonts w:ascii="Arial" w:hAnsi="Arial" w:cs="Arial"/>
          <w:sz w:val="21"/>
          <w:szCs w:val="21"/>
        </w:rPr>
      </w:pPr>
      <w:r w:rsidRPr="00C528B1">
        <w:rPr>
          <w:rFonts w:ascii="Arial" w:hAnsi="Arial" w:cs="Arial"/>
          <w:sz w:val="21"/>
          <w:szCs w:val="21"/>
        </w:rPr>
        <w:t xml:space="preserve">Milano,  </w:t>
      </w:r>
      <w:r w:rsidR="00A34D23">
        <w:rPr>
          <w:rFonts w:ascii="Arial" w:hAnsi="Arial" w:cs="Arial"/>
          <w:sz w:val="21"/>
          <w:szCs w:val="21"/>
        </w:rPr>
        <w:t>28</w:t>
      </w:r>
      <w:r w:rsidRPr="00C528B1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Maggio 20</w:t>
      </w:r>
      <w:r w:rsidR="00A34D23">
        <w:rPr>
          <w:rFonts w:ascii="Arial" w:hAnsi="Arial" w:cs="Arial"/>
          <w:sz w:val="21"/>
          <w:szCs w:val="21"/>
        </w:rPr>
        <w:t>25</w:t>
      </w:r>
    </w:p>
    <w:p w14:paraId="1A882A55" w14:textId="77777777" w:rsidR="00507F80" w:rsidRPr="00507F80" w:rsidRDefault="00507F80" w:rsidP="00507F80">
      <w:pPr>
        <w:pStyle w:val="Titolo1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507F8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Programma svolto</w:t>
      </w:r>
    </w:p>
    <w:p w14:paraId="74CCBCD7" w14:textId="77777777" w:rsidR="00507F80" w:rsidRPr="000A47E6" w:rsidRDefault="00507F80" w:rsidP="00507F80">
      <w:pPr>
        <w:jc w:val="center"/>
        <w:rPr>
          <w:rFonts w:cstheme="minorHAnsi"/>
          <w:b/>
          <w:sz w:val="20"/>
          <w:szCs w:val="20"/>
        </w:rPr>
      </w:pPr>
      <w:r w:rsidRPr="000A47E6">
        <w:rPr>
          <w:rFonts w:cstheme="minorHAnsi"/>
          <w:b/>
          <w:sz w:val="20"/>
          <w:szCs w:val="20"/>
        </w:rPr>
        <w:t>Anno scolastico: 2024/2025</w:t>
      </w:r>
    </w:p>
    <w:p w14:paraId="6E284912" w14:textId="77777777" w:rsidR="00507F80" w:rsidRDefault="00507F80" w:rsidP="00507F80">
      <w:pPr>
        <w:spacing w:after="0"/>
      </w:pPr>
    </w:p>
    <w:p w14:paraId="242E6D84" w14:textId="528C5F13" w:rsidR="00507F80" w:rsidRPr="00507F80" w:rsidRDefault="00507F80" w:rsidP="00507F80">
      <w:pPr>
        <w:spacing w:after="0"/>
      </w:pPr>
      <w:r w:rsidRPr="00507F80">
        <w:t xml:space="preserve">Docente: </w:t>
      </w:r>
      <w:r w:rsidRPr="00507F80">
        <w:rPr>
          <w:b/>
        </w:rPr>
        <w:t>Mariella Diamanti</w:t>
      </w:r>
    </w:p>
    <w:p w14:paraId="242C1481" w14:textId="77777777" w:rsidR="00507F80" w:rsidRPr="00507F80" w:rsidRDefault="00507F80" w:rsidP="00507F80">
      <w:pPr>
        <w:spacing w:after="0"/>
      </w:pPr>
      <w:r w:rsidRPr="00507F80">
        <w:t xml:space="preserve">Materia:  </w:t>
      </w:r>
      <w:r w:rsidRPr="00507F80">
        <w:rPr>
          <w:b/>
        </w:rPr>
        <w:t>Biologia</w:t>
      </w:r>
    </w:p>
    <w:p w14:paraId="4A1B7181" w14:textId="77777777" w:rsidR="00507F80" w:rsidRPr="00507F80" w:rsidRDefault="00507F80" w:rsidP="00507F80">
      <w:pPr>
        <w:spacing w:after="0"/>
      </w:pPr>
      <w:r w:rsidRPr="00507F80">
        <w:t xml:space="preserve">Testo:  </w:t>
      </w:r>
      <w:r w:rsidRPr="00507F80">
        <w:rPr>
          <w:b/>
        </w:rPr>
        <w:t xml:space="preserve">     H.Curtis, N.S.Barnes, A.Schnek, G.Flores</w:t>
      </w:r>
      <w:r w:rsidRPr="00507F80">
        <w:t xml:space="preserve"> - </w:t>
      </w:r>
      <w:r w:rsidRPr="00507F80">
        <w:rPr>
          <w:b/>
        </w:rPr>
        <w:t>INVITO ALLA BIOLOGIA.BLU PLUS (LDM) / CORPO UMANO – ed. Zanichelli</w:t>
      </w:r>
    </w:p>
    <w:p w14:paraId="19DE3722" w14:textId="77777777" w:rsidR="00507F80" w:rsidRPr="00507F80" w:rsidRDefault="00507F80" w:rsidP="00507F80">
      <w:pPr>
        <w:spacing w:after="0"/>
      </w:pPr>
    </w:p>
    <w:p w14:paraId="7CF5E1F3" w14:textId="5F14424D" w:rsidR="00507F80" w:rsidRPr="00507F80" w:rsidRDefault="00507F80" w:rsidP="00507F80">
      <w:pPr>
        <w:spacing w:after="0"/>
      </w:pPr>
      <w:r w:rsidRPr="00507F80">
        <w:t>Classe</w:t>
      </w:r>
      <w:r w:rsidRPr="00507F80">
        <w:rPr>
          <w:b/>
        </w:rPr>
        <w:t>:  4</w:t>
      </w:r>
      <w:r>
        <w:rPr>
          <w:b/>
        </w:rPr>
        <w:t>^</w:t>
      </w:r>
      <w:r w:rsidRPr="00507F80">
        <w:rPr>
          <w:b/>
        </w:rPr>
        <w:t>L</w:t>
      </w:r>
      <w:r>
        <w:rPr>
          <w:b/>
        </w:rPr>
        <w:t>CS</w:t>
      </w:r>
    </w:p>
    <w:p w14:paraId="7FEA15DE" w14:textId="77777777" w:rsidR="00507F80" w:rsidRPr="00507F80" w:rsidRDefault="00507F80" w:rsidP="00507F80">
      <w:pPr>
        <w:spacing w:after="0"/>
      </w:pPr>
    </w:p>
    <w:p w14:paraId="5255E9BF" w14:textId="77777777" w:rsidR="00507F80" w:rsidRPr="00507F80" w:rsidRDefault="00507F80" w:rsidP="00507F80">
      <w:pPr>
        <w:spacing w:after="0"/>
        <w:rPr>
          <w:b/>
          <w:bCs/>
        </w:rPr>
      </w:pPr>
      <w:r w:rsidRPr="00507F80">
        <w:rPr>
          <w:b/>
          <w:bCs/>
        </w:rPr>
        <w:t>Contenuti</w:t>
      </w:r>
    </w:p>
    <w:p w14:paraId="44F52738" w14:textId="77777777" w:rsidR="00507F80" w:rsidRPr="00507F80" w:rsidRDefault="00507F80" w:rsidP="00507F80">
      <w:pPr>
        <w:spacing w:after="0"/>
        <w:rPr>
          <w:b/>
        </w:rPr>
      </w:pPr>
    </w:p>
    <w:p w14:paraId="0BEE593A" w14:textId="77777777" w:rsidR="00507F80" w:rsidRPr="00507F80" w:rsidRDefault="00507F80" w:rsidP="00507F80">
      <w:pPr>
        <w:spacing w:after="0"/>
        <w:rPr>
          <w:b/>
        </w:rPr>
      </w:pPr>
      <w:r w:rsidRPr="00507F80">
        <w:rPr>
          <w:b/>
        </w:rPr>
        <w:t>1. ANATOMIA E FISIOLOGIA UMANA</w:t>
      </w:r>
    </w:p>
    <w:p w14:paraId="51E1BD4B" w14:textId="77777777" w:rsidR="00507F80" w:rsidRPr="00507F80" w:rsidRDefault="00507F80" w:rsidP="00507F80">
      <w:pPr>
        <w:spacing w:after="0"/>
      </w:pPr>
      <w:r w:rsidRPr="00507F80">
        <w:t xml:space="preserve">●  Struttura generale del corpo umano, piani di simmetria, cavità, nomenclatura delle regioni anatomiche. </w:t>
      </w:r>
    </w:p>
    <w:p w14:paraId="5C27BB10" w14:textId="77777777" w:rsidR="00507F80" w:rsidRPr="00507F80" w:rsidRDefault="00507F80" w:rsidP="00507F80">
      <w:pPr>
        <w:spacing w:after="0"/>
        <w:rPr>
          <w:u w:val="single"/>
        </w:rPr>
      </w:pPr>
      <w:r w:rsidRPr="00507F80">
        <w:t>●  Metabolismo e omeostasi</w:t>
      </w:r>
    </w:p>
    <w:p w14:paraId="7B404653" w14:textId="0FB8A1C3" w:rsidR="00507F80" w:rsidRPr="00507F80" w:rsidRDefault="00507F80" w:rsidP="00507F80">
      <w:pPr>
        <w:spacing w:after="0"/>
      </w:pPr>
      <w:r w:rsidRPr="00507F80">
        <w:t xml:space="preserve">●  </w:t>
      </w:r>
      <w:r w:rsidR="00CC325C">
        <w:t>Significato di anamnesi</w:t>
      </w:r>
      <w:r w:rsidR="008B0BA2">
        <w:t>.</w:t>
      </w:r>
      <w:r w:rsidR="001D3889">
        <w:t xml:space="preserve"> </w:t>
      </w:r>
      <w:r w:rsidRPr="00507F80">
        <w:t>Esami diagnostici: radiografia, ecografia, Tac, Pet, Moc, caratteristiche e utilizzo</w:t>
      </w:r>
    </w:p>
    <w:p w14:paraId="6BD6E578" w14:textId="77777777" w:rsidR="00507F80" w:rsidRPr="00507F80" w:rsidRDefault="00507F80" w:rsidP="00507F80">
      <w:pPr>
        <w:spacing w:after="0"/>
      </w:pPr>
      <w:r w:rsidRPr="00507F80">
        <w:t>●  I tessuti</w:t>
      </w:r>
    </w:p>
    <w:p w14:paraId="2E2E2E99" w14:textId="77777777" w:rsidR="00507F80" w:rsidRPr="00507F80" w:rsidRDefault="00507F80" w:rsidP="00507F80">
      <w:pPr>
        <w:spacing w:after="0"/>
      </w:pPr>
      <w:r w:rsidRPr="00507F80">
        <w:t>●  Sistema muscolare e scheletrico</w:t>
      </w:r>
    </w:p>
    <w:p w14:paraId="3CBE5CC1" w14:textId="77777777" w:rsidR="00507F80" w:rsidRPr="00507F80" w:rsidRDefault="00507F80" w:rsidP="00507F80">
      <w:pPr>
        <w:spacing w:after="0"/>
      </w:pPr>
      <w:r w:rsidRPr="00507F80">
        <w:t xml:space="preserve">●  Apparato respiratorio: evoluzione degli apparati respiratori dei vertebrati, il sistema respiratorio umano; trasporto e scambio dei gas; controllo della respirazione; i danni del fumo all’apparato respiratorio </w:t>
      </w:r>
    </w:p>
    <w:p w14:paraId="6DF9224A" w14:textId="75367138" w:rsidR="00507F80" w:rsidRPr="00507F80" w:rsidRDefault="00507F80" w:rsidP="00507F80">
      <w:pPr>
        <w:spacing w:after="0"/>
      </w:pPr>
      <w:r w:rsidRPr="00507F80">
        <w:t xml:space="preserve">●  Apparato circolatorio: </w:t>
      </w:r>
      <w:r w:rsidR="006A2163" w:rsidRPr="00507F80">
        <w:t>anatomia e fisiologia.</w:t>
      </w:r>
      <w:r w:rsidR="006A2163">
        <w:t xml:space="preserve"> I</w:t>
      </w:r>
      <w:r w:rsidRPr="00507F80">
        <w:t>l sangue e il sistema cardiocircolatorio; i vasi sanguigni e la pressione sanguigna; il cuore</w:t>
      </w:r>
      <w:r w:rsidR="006A2163">
        <w:t>.</w:t>
      </w:r>
    </w:p>
    <w:p w14:paraId="09A56A58" w14:textId="77777777" w:rsidR="00507F80" w:rsidRPr="00507F80" w:rsidRDefault="00507F80" w:rsidP="00507F80">
      <w:pPr>
        <w:spacing w:after="0"/>
      </w:pPr>
      <w:r w:rsidRPr="00507F80">
        <w:t>●  Apparato digerente: anatomia e fisiologia del sistema digerente dei vertebrati; principi di una corretta alimentazione.</w:t>
      </w:r>
    </w:p>
    <w:p w14:paraId="7D6614A6" w14:textId="77777777" w:rsidR="00507F80" w:rsidRDefault="00507F80" w:rsidP="00507F80">
      <w:pPr>
        <w:spacing w:after="0"/>
      </w:pPr>
    </w:p>
    <w:p w14:paraId="029EF595" w14:textId="1DBCE453" w:rsidR="009A4731" w:rsidRDefault="009A4731" w:rsidP="00507F80">
      <w:pPr>
        <w:spacing w:after="0"/>
      </w:pPr>
      <w:r>
        <w:t>Laboratorio:</w:t>
      </w:r>
    </w:p>
    <w:p w14:paraId="686C4DE4" w14:textId="3A984C48" w:rsidR="009A4731" w:rsidRDefault="009A4731" w:rsidP="009A4731">
      <w:pPr>
        <w:spacing w:after="0"/>
      </w:pPr>
      <w:r>
        <w:t>Dissezione di pollo</w:t>
      </w:r>
    </w:p>
    <w:p w14:paraId="180D2972" w14:textId="7C148696" w:rsidR="009A4731" w:rsidRDefault="00D83C8B" w:rsidP="009A4731">
      <w:pPr>
        <w:spacing w:after="0"/>
      </w:pPr>
      <w:r>
        <w:t>Preparazione e osservazione d</w:t>
      </w:r>
      <w:r w:rsidR="000D1678">
        <w:t>i v</w:t>
      </w:r>
      <w:r>
        <w:t>etrini di tessuti animali: fegato, milza</w:t>
      </w:r>
      <w:r w:rsidR="000D1678">
        <w:t xml:space="preserve">, polmone, </w:t>
      </w:r>
      <w:r w:rsidR="00351E08">
        <w:t>stomaco</w:t>
      </w:r>
    </w:p>
    <w:p w14:paraId="49AD7557" w14:textId="5FC8D76E" w:rsidR="00351E08" w:rsidRDefault="00351E08" w:rsidP="009A4731">
      <w:pPr>
        <w:spacing w:after="0"/>
      </w:pPr>
      <w:r>
        <w:t>Verifica della pressione sanguigna a riposo e sottosforzo</w:t>
      </w:r>
    </w:p>
    <w:p w14:paraId="33C09271" w14:textId="77777777" w:rsidR="00351E08" w:rsidRPr="00507F80" w:rsidRDefault="00351E08" w:rsidP="009A4731">
      <w:pPr>
        <w:spacing w:after="0"/>
      </w:pPr>
    </w:p>
    <w:p w14:paraId="50332029" w14:textId="77777777" w:rsidR="00507F80" w:rsidRPr="00507F80" w:rsidRDefault="00507F80" w:rsidP="00507F80">
      <w:pPr>
        <w:spacing w:after="0"/>
      </w:pPr>
    </w:p>
    <w:p w14:paraId="5465A879" w14:textId="77777777" w:rsidR="00507F80" w:rsidRPr="00507F80" w:rsidRDefault="00507F80" w:rsidP="00507F80">
      <w:pPr>
        <w:spacing w:after="0"/>
      </w:pPr>
      <w:r w:rsidRPr="00507F80">
        <w:t xml:space="preserve"> I Rappresentanti di Classe                                         Il docente</w:t>
      </w:r>
    </w:p>
    <w:p w14:paraId="5AFD1328" w14:textId="77777777" w:rsidR="00507F80" w:rsidRPr="00507F80" w:rsidRDefault="00507F80" w:rsidP="00507F80">
      <w:pPr>
        <w:spacing w:after="0"/>
        <w:rPr>
          <w:i/>
          <w:iCs/>
        </w:rPr>
      </w:pPr>
      <w:r w:rsidRPr="00507F80">
        <w:t xml:space="preserve">                                                                                        </w:t>
      </w:r>
      <w:r w:rsidRPr="00507F80">
        <w:rPr>
          <w:i/>
          <w:iCs/>
        </w:rPr>
        <w:t>Mariella Diamanti</w:t>
      </w:r>
    </w:p>
    <w:p w14:paraId="39D4C045" w14:textId="77777777" w:rsidR="00507F80" w:rsidRPr="00507F80" w:rsidRDefault="00507F80" w:rsidP="00507F80">
      <w:pPr>
        <w:spacing w:after="0"/>
      </w:pPr>
    </w:p>
    <w:p w14:paraId="31E0EFA2" w14:textId="77777777" w:rsidR="00507F80" w:rsidRPr="00507F80" w:rsidRDefault="00507F80" w:rsidP="00507F80">
      <w:pPr>
        <w:spacing w:after="0"/>
      </w:pPr>
    </w:p>
    <w:p w14:paraId="1D55E827" w14:textId="77777777" w:rsidR="00507F80" w:rsidRPr="00507F80" w:rsidRDefault="00507F80" w:rsidP="00507F80">
      <w:pPr>
        <w:spacing w:after="0"/>
      </w:pPr>
    </w:p>
    <w:p w14:paraId="03B7F2E5" w14:textId="77777777" w:rsidR="00507F80" w:rsidRPr="00507F80" w:rsidRDefault="00507F80" w:rsidP="00507F80">
      <w:pPr>
        <w:spacing w:after="0"/>
      </w:pPr>
    </w:p>
    <w:p w14:paraId="42EDDCAF" w14:textId="77777777" w:rsidR="00507F80" w:rsidRPr="00507F80" w:rsidRDefault="00507F80" w:rsidP="00507F80">
      <w:pPr>
        <w:spacing w:after="0"/>
      </w:pPr>
    </w:p>
    <w:p w14:paraId="3A3806D5" w14:textId="77777777" w:rsidR="00507F80" w:rsidRPr="00507F80" w:rsidRDefault="00507F80" w:rsidP="00507F80">
      <w:pPr>
        <w:spacing w:after="0"/>
      </w:pPr>
    </w:p>
    <w:p w14:paraId="126AEA61" w14:textId="0E8A3F08" w:rsidR="00507F80" w:rsidRPr="00507F80" w:rsidRDefault="00507F80" w:rsidP="00507F80">
      <w:pPr>
        <w:spacing w:after="0"/>
      </w:pPr>
      <w:r w:rsidRPr="00507F80">
        <w:t xml:space="preserve">Milano,  </w:t>
      </w:r>
      <w:r w:rsidR="005B4FF1">
        <w:t>28 Maggio 2025</w:t>
      </w:r>
      <w:r w:rsidRPr="00507F80">
        <w:t xml:space="preserve">                                        </w:t>
      </w:r>
    </w:p>
    <w:p w14:paraId="2AAE4C47" w14:textId="77777777" w:rsidR="00507F80" w:rsidRPr="00507F80" w:rsidRDefault="00507F80" w:rsidP="00507F80"/>
    <w:p w14:paraId="502B2EB0" w14:textId="77777777" w:rsidR="00681869" w:rsidRDefault="00681869"/>
    <w:sectPr w:rsidR="00681869" w:rsidSect="003B46C9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91"/>
    <w:rsid w:val="000A47E6"/>
    <w:rsid w:val="000D1678"/>
    <w:rsid w:val="000D328A"/>
    <w:rsid w:val="000F5ED3"/>
    <w:rsid w:val="0019462F"/>
    <w:rsid w:val="001D3889"/>
    <w:rsid w:val="00225656"/>
    <w:rsid w:val="00351E08"/>
    <w:rsid w:val="00370F43"/>
    <w:rsid w:val="003B46C9"/>
    <w:rsid w:val="004315C8"/>
    <w:rsid w:val="004E16E4"/>
    <w:rsid w:val="00507F80"/>
    <w:rsid w:val="00542926"/>
    <w:rsid w:val="005B4FF1"/>
    <w:rsid w:val="00681869"/>
    <w:rsid w:val="006A2163"/>
    <w:rsid w:val="007B00E4"/>
    <w:rsid w:val="007D6301"/>
    <w:rsid w:val="00811A9D"/>
    <w:rsid w:val="00813C01"/>
    <w:rsid w:val="008454C7"/>
    <w:rsid w:val="008B0BA2"/>
    <w:rsid w:val="009564D8"/>
    <w:rsid w:val="0099505E"/>
    <w:rsid w:val="009A06C4"/>
    <w:rsid w:val="009A4731"/>
    <w:rsid w:val="009D3F71"/>
    <w:rsid w:val="00A34D23"/>
    <w:rsid w:val="00AA7091"/>
    <w:rsid w:val="00BD11A0"/>
    <w:rsid w:val="00C875FA"/>
    <w:rsid w:val="00CC325C"/>
    <w:rsid w:val="00D60BF6"/>
    <w:rsid w:val="00D83C8B"/>
    <w:rsid w:val="00DC4858"/>
    <w:rsid w:val="00E00CAA"/>
    <w:rsid w:val="00E84676"/>
    <w:rsid w:val="00FB2D70"/>
    <w:rsid w:val="00FC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BE21"/>
  <w15:chartTrackingRefBased/>
  <w15:docId w15:val="{7D1C9455-888A-4FD0-93E3-BCB3C21F7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7F80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AA70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A70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A709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A709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A709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A709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A709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A709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A709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AA7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A7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A7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A709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A709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A70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A70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A70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A70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A7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A7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A709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A7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A709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A70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A709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A709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A7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A709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A70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diamanti</dc:creator>
  <cp:keywords/>
  <dc:description/>
  <cp:lastModifiedBy>mariella diamanti</cp:lastModifiedBy>
  <cp:revision>35</cp:revision>
  <dcterms:created xsi:type="dcterms:W3CDTF">2025-05-28T07:13:00Z</dcterms:created>
  <dcterms:modified xsi:type="dcterms:W3CDTF">2025-05-28T07:44:00Z</dcterms:modified>
</cp:coreProperties>
</file>