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5"/>
        <w:gridCol w:w="965"/>
        <w:gridCol w:w="3973"/>
        <w:gridCol w:w="3973"/>
      </w:tblGrid>
      <w:tr w:rsidR="00F92E3E" w:rsidRPr="00AB66CF" w:rsidTr="00BC5287">
        <w:trPr>
          <w:trHeight w:val="586"/>
          <w:jc w:val="center"/>
        </w:trPr>
        <w:tc>
          <w:tcPr>
            <w:tcW w:w="1293" w:type="dxa"/>
            <w:vAlign w:val="center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  <w:b/>
                <w:bCs/>
              </w:rPr>
            </w:pPr>
            <w:r w:rsidRPr="00AB66CF">
              <w:rPr>
                <w:rFonts w:ascii="Arial" w:hAnsi="Arial" w:cs="Arial"/>
                <w:b/>
                <w:bCs/>
                <w:sz w:val="22"/>
                <w:szCs w:val="22"/>
              </w:rPr>
              <w:t>Anno</w:t>
            </w:r>
            <w:r w:rsidRPr="00AB66C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scolastico</w:t>
            </w:r>
          </w:p>
        </w:tc>
        <w:tc>
          <w:tcPr>
            <w:tcW w:w="964" w:type="dxa"/>
            <w:vAlign w:val="center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  <w:b/>
                <w:bCs/>
              </w:rPr>
            </w:pPr>
            <w:r w:rsidRPr="00AB66CF">
              <w:rPr>
                <w:rFonts w:ascii="Arial" w:hAnsi="Arial" w:cs="Arial"/>
                <w:b/>
                <w:bCs/>
                <w:sz w:val="22"/>
                <w:szCs w:val="22"/>
              </w:rPr>
              <w:t>Classe</w:t>
            </w:r>
          </w:p>
        </w:tc>
        <w:tc>
          <w:tcPr>
            <w:tcW w:w="3969" w:type="dxa"/>
            <w:vAlign w:val="center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  <w:b/>
                <w:bCs/>
              </w:rPr>
            </w:pPr>
            <w:r w:rsidRPr="00AB66CF">
              <w:rPr>
                <w:rFonts w:ascii="Arial" w:hAnsi="Arial" w:cs="Arial"/>
                <w:b/>
                <w:bCs/>
                <w:sz w:val="22"/>
                <w:szCs w:val="22"/>
              </w:rPr>
              <w:t>Docente</w:t>
            </w:r>
          </w:p>
        </w:tc>
        <w:tc>
          <w:tcPr>
            <w:tcW w:w="3969" w:type="dxa"/>
            <w:vAlign w:val="center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  <w:b/>
                <w:bCs/>
              </w:rPr>
            </w:pPr>
            <w:r w:rsidRPr="00AB66CF">
              <w:rPr>
                <w:rFonts w:ascii="Arial" w:hAnsi="Arial" w:cs="Arial"/>
                <w:b/>
                <w:bCs/>
                <w:sz w:val="22"/>
                <w:szCs w:val="22"/>
              </w:rPr>
              <w:t>Materia</w:t>
            </w:r>
          </w:p>
        </w:tc>
      </w:tr>
      <w:tr w:rsidR="00F92E3E" w:rsidRPr="00AB66CF" w:rsidTr="00BC5287">
        <w:trPr>
          <w:trHeight w:val="586"/>
          <w:jc w:val="center"/>
        </w:trPr>
        <w:tc>
          <w:tcPr>
            <w:tcW w:w="1293" w:type="dxa"/>
            <w:vAlign w:val="center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202</w:t>
            </w:r>
            <w:r w:rsidR="00B849B5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AB66CF">
              <w:rPr>
                <w:rFonts w:ascii="Arial" w:hAnsi="Arial" w:cs="Arial"/>
                <w:b/>
                <w:bCs/>
                <w:sz w:val="22"/>
                <w:szCs w:val="22"/>
              </w:rPr>
              <w:t>-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B849B5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964" w:type="dxa"/>
            <w:vAlign w:val="center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  <w:b/>
                <w:bCs/>
              </w:rPr>
            </w:pPr>
            <w:r w:rsidRPr="00AB66CF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="00B849B5">
              <w:rPr>
                <w:rFonts w:ascii="Arial" w:hAnsi="Arial" w:cs="Arial"/>
                <w:b/>
                <w:bCs/>
                <w:sz w:val="22"/>
                <w:szCs w:val="22"/>
              </w:rPr>
              <w:t>ME</w:t>
            </w:r>
            <w:r w:rsidRPr="00AB66CF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3969" w:type="dxa"/>
            <w:vAlign w:val="center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  <w:b/>
                <w:bCs/>
              </w:rPr>
            </w:pPr>
            <w:r w:rsidRPr="00AB66CF">
              <w:rPr>
                <w:rFonts w:ascii="Arial" w:hAnsi="Arial" w:cs="Arial"/>
                <w:b/>
                <w:bCs/>
                <w:sz w:val="22"/>
                <w:szCs w:val="22"/>
              </w:rPr>
              <w:t>Alberto Ungari</w:t>
            </w:r>
          </w:p>
        </w:tc>
        <w:tc>
          <w:tcPr>
            <w:tcW w:w="3969" w:type="dxa"/>
            <w:vAlign w:val="center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  <w:b/>
                <w:bCs/>
              </w:rPr>
            </w:pPr>
            <w:r w:rsidRPr="00AB66CF">
              <w:rPr>
                <w:rFonts w:ascii="Arial" w:hAnsi="Arial" w:cs="Arial"/>
                <w:b/>
                <w:bCs/>
                <w:sz w:val="22"/>
                <w:szCs w:val="22"/>
              </w:rPr>
              <w:t>Storia</w:t>
            </w:r>
          </w:p>
        </w:tc>
      </w:tr>
    </w:tbl>
    <w:p w:rsidR="00F92E3E" w:rsidRPr="00AB66CF" w:rsidRDefault="00F92E3E" w:rsidP="00F92E3E">
      <w:pPr>
        <w:rPr>
          <w:rFonts w:ascii="Arial" w:hAnsi="Arial" w:cs="Arial"/>
          <w:b/>
          <w:bCs/>
          <w:sz w:val="22"/>
          <w:szCs w:val="22"/>
        </w:rPr>
      </w:pPr>
    </w:p>
    <w:p w:rsidR="00F92E3E" w:rsidRPr="00AB66CF" w:rsidRDefault="00F92E3E" w:rsidP="00F92E3E">
      <w:pPr>
        <w:rPr>
          <w:rFonts w:ascii="Arial" w:hAnsi="Arial" w:cs="Arial"/>
          <w:i/>
          <w:sz w:val="22"/>
          <w:szCs w:val="2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5104"/>
      </w:tblGrid>
      <w:tr w:rsidR="00F92E3E" w:rsidRPr="00AB66CF" w:rsidTr="00BC5287">
        <w:tc>
          <w:tcPr>
            <w:tcW w:w="10206" w:type="dxa"/>
            <w:gridSpan w:val="2"/>
          </w:tcPr>
          <w:p w:rsidR="00F92E3E" w:rsidRPr="00AB66CF" w:rsidRDefault="00F92E3E" w:rsidP="00BC5287">
            <w:pPr>
              <w:rPr>
                <w:rFonts w:ascii="Arial" w:hAnsi="Arial" w:cs="Arial"/>
                <w:b/>
              </w:rPr>
            </w:pPr>
            <w:r w:rsidRPr="00AB66CF">
              <w:rPr>
                <w:rFonts w:ascii="Arial" w:hAnsi="Arial" w:cs="Arial"/>
                <w:b/>
                <w:sz w:val="22"/>
                <w:szCs w:val="22"/>
              </w:rPr>
              <w:t xml:space="preserve">Competenze disciplinari </w:t>
            </w:r>
          </w:p>
        </w:tc>
      </w:tr>
      <w:tr w:rsidR="00F92E3E" w:rsidRPr="00AB66CF" w:rsidTr="00BC5287">
        <w:tc>
          <w:tcPr>
            <w:tcW w:w="10206" w:type="dxa"/>
            <w:gridSpan w:val="2"/>
          </w:tcPr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- Strutturare discorsi di tipo argomentativo in modo logicamente sequenziale.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- Saper leggere testi, documenti e testimonianze.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- Saper elaborare oralmente e per iscritto utilizzando il lessico specifico.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- Sapere comprendere e utilizzare il testo e le diverse fonti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- Sapere riconoscere i percorsi storici di breve e di lunga durata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- Sapere riconoscere le diverse tesi interpretative e confrontarle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 xml:space="preserve">- Sapere mettere in relazione fenomeni del passato con quelle del presente anche con 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 xml:space="preserve">  valutazioni personali.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</w:tc>
      </w:tr>
      <w:tr w:rsidR="00F92E3E" w:rsidRPr="00AB66CF" w:rsidTr="00BC5287">
        <w:tc>
          <w:tcPr>
            <w:tcW w:w="5102" w:type="dxa"/>
          </w:tcPr>
          <w:p w:rsidR="00F92E3E" w:rsidRPr="00AB66CF" w:rsidRDefault="00F92E3E" w:rsidP="00BC5287">
            <w:pPr>
              <w:rPr>
                <w:rFonts w:ascii="Arial" w:hAnsi="Arial" w:cs="Arial"/>
                <w:b/>
              </w:rPr>
            </w:pPr>
            <w:r w:rsidRPr="00AB66CF">
              <w:rPr>
                <w:rFonts w:ascii="Arial" w:hAnsi="Arial" w:cs="Arial"/>
                <w:b/>
                <w:sz w:val="22"/>
                <w:szCs w:val="22"/>
              </w:rPr>
              <w:t xml:space="preserve">Conoscenze </w:t>
            </w:r>
          </w:p>
        </w:tc>
        <w:tc>
          <w:tcPr>
            <w:tcW w:w="5104" w:type="dxa"/>
          </w:tcPr>
          <w:p w:rsidR="00F92E3E" w:rsidRPr="00AB66CF" w:rsidRDefault="00F92E3E" w:rsidP="00BC5287">
            <w:pPr>
              <w:rPr>
                <w:rFonts w:ascii="Arial" w:hAnsi="Arial" w:cs="Arial"/>
                <w:b/>
              </w:rPr>
            </w:pPr>
            <w:r w:rsidRPr="00AB66CF">
              <w:rPr>
                <w:rFonts w:ascii="Arial" w:hAnsi="Arial" w:cs="Arial"/>
                <w:b/>
                <w:sz w:val="22"/>
                <w:szCs w:val="22"/>
              </w:rPr>
              <w:t xml:space="preserve">Abilità </w:t>
            </w:r>
          </w:p>
        </w:tc>
      </w:tr>
      <w:tr w:rsidR="00F92E3E" w:rsidRPr="00AB66CF" w:rsidTr="00BC5287">
        <w:tc>
          <w:tcPr>
            <w:tcW w:w="5102" w:type="dxa"/>
          </w:tcPr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- Conoscere i fatti storici e la loro relazione cronologica, geografica, logica;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- Conoscere i periodi storici nei loro aspetti economici,</w:t>
            </w:r>
            <w:r w:rsidR="00B849B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B66CF">
              <w:rPr>
                <w:rFonts w:ascii="Arial" w:hAnsi="Arial" w:cs="Arial"/>
                <w:sz w:val="22"/>
                <w:szCs w:val="22"/>
              </w:rPr>
              <w:t>sociali, politici e culturali;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- Conoscere ed usare in modo appropriato il linguaggio specifico della materia;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- Conoscere ed usare in modo appropriato corrette categorie interpretative;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AB66CF">
              <w:rPr>
                <w:rFonts w:ascii="Arial" w:hAnsi="Arial" w:cs="Arial"/>
                <w:iCs/>
                <w:sz w:val="22"/>
                <w:szCs w:val="22"/>
              </w:rPr>
              <w:t xml:space="preserve">Leggere documenti e testimonianze </w:t>
            </w:r>
            <w:r w:rsidRPr="00AB66CF">
              <w:rPr>
                <w:rFonts w:ascii="Arial" w:hAnsi="Arial" w:cs="Arial"/>
                <w:sz w:val="22"/>
                <w:szCs w:val="22"/>
              </w:rPr>
              <w:t xml:space="preserve">consapevoli del lavoro dello storico,  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 xml:space="preserve">  dell’analisi ed interpretazione delle fonti;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AB66CF">
              <w:rPr>
                <w:rFonts w:ascii="Arial" w:hAnsi="Arial" w:cs="Arial"/>
                <w:iCs/>
                <w:sz w:val="22"/>
                <w:szCs w:val="22"/>
              </w:rPr>
              <w:t>Conoscere i principi fondamentali della Costituzione (Educare alla Cittadinanza).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</w:tc>
        <w:tc>
          <w:tcPr>
            <w:tcW w:w="5104" w:type="dxa"/>
          </w:tcPr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- Riconoscere i concetti chiave, le loro interconnessioni e le tesi sostenute nel testo e nell’interlocutore;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- Leggere e valutare tabelle, grafici,</w:t>
            </w:r>
            <w:r w:rsidR="00B849B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B66CF">
              <w:rPr>
                <w:rFonts w:ascii="Arial" w:hAnsi="Arial" w:cs="Arial"/>
                <w:sz w:val="22"/>
                <w:szCs w:val="22"/>
              </w:rPr>
              <w:t>cronologie iconografie e saper valutare le fonti;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  <w:iCs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- Collocare nella dimensione spazio</w:t>
            </w:r>
            <w:r w:rsidR="00B849B5">
              <w:rPr>
                <w:rFonts w:ascii="Arial" w:hAnsi="Arial" w:cs="Arial"/>
                <w:sz w:val="22"/>
                <w:szCs w:val="22"/>
              </w:rPr>
              <w:t>-</w:t>
            </w:r>
            <w:r w:rsidRPr="00AB66CF">
              <w:rPr>
                <w:rFonts w:ascii="Arial" w:hAnsi="Arial" w:cs="Arial"/>
                <w:sz w:val="22"/>
                <w:szCs w:val="22"/>
              </w:rPr>
              <w:t xml:space="preserve">temporale gli eventi </w:t>
            </w:r>
            <w:r w:rsidRPr="00AB66CF">
              <w:rPr>
                <w:rFonts w:ascii="Arial" w:hAnsi="Arial" w:cs="Arial"/>
                <w:iCs/>
                <w:sz w:val="22"/>
                <w:szCs w:val="22"/>
              </w:rPr>
              <w:t>ricostruendo le connessioni sincroniche e gli sviluppi diacronici di un determinato problema analizzato;</w:t>
            </w:r>
          </w:p>
          <w:p w:rsidR="00F92E3E" w:rsidRPr="00AB66CF" w:rsidRDefault="00F92E3E" w:rsidP="00BC5287">
            <w:pPr>
              <w:rPr>
                <w:rFonts w:ascii="Arial" w:hAnsi="Arial" w:cs="Arial"/>
                <w:iCs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- Mettere in relazione logica fatti al fine di sostenere ipotesi storiografiche;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 xml:space="preserve">- Schematizzare, sintetizzare e riferire in modo adeguato nel lessico e nella forma, 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 xml:space="preserve">  oralmente o per scritto, in relazione alle richieste.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</w:tc>
      </w:tr>
      <w:tr w:rsidR="00F92E3E" w:rsidRPr="00AB66CF" w:rsidTr="00BC5287">
        <w:tc>
          <w:tcPr>
            <w:tcW w:w="10206" w:type="dxa"/>
            <w:gridSpan w:val="2"/>
          </w:tcPr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b/>
                <w:sz w:val="22"/>
                <w:szCs w:val="22"/>
              </w:rPr>
              <w:t xml:space="preserve">Scansione dei contenuti </w:t>
            </w:r>
            <w:r w:rsidRPr="00AB66CF">
              <w:rPr>
                <w:rFonts w:ascii="Arial" w:hAnsi="Arial" w:cs="Arial"/>
                <w:sz w:val="22"/>
                <w:szCs w:val="22"/>
              </w:rPr>
              <w:t>(</w:t>
            </w:r>
            <w:r w:rsidRPr="00AB66CF">
              <w:rPr>
                <w:rFonts w:ascii="Arial" w:hAnsi="Arial" w:cs="Arial"/>
                <w:i/>
                <w:sz w:val="22"/>
                <w:szCs w:val="22"/>
              </w:rPr>
              <w:t>Indicare i contenuti programmati suddivisi per periodi di attività didattica</w:t>
            </w:r>
            <w:r w:rsidRPr="00AB66CF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F92E3E" w:rsidRPr="00AB66CF" w:rsidTr="00BC5287">
        <w:tc>
          <w:tcPr>
            <w:tcW w:w="10206" w:type="dxa"/>
            <w:gridSpan w:val="2"/>
          </w:tcPr>
          <w:p w:rsidR="00F92E3E" w:rsidRPr="00AB66CF" w:rsidRDefault="00F92E3E" w:rsidP="00BC5287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Primo periodo di attività didattica</w:t>
            </w:r>
          </w:p>
        </w:tc>
      </w:tr>
      <w:tr w:rsidR="00F92E3E" w:rsidRPr="00AB66CF" w:rsidTr="00BC5287">
        <w:tc>
          <w:tcPr>
            <w:tcW w:w="10206" w:type="dxa"/>
            <w:gridSpan w:val="2"/>
          </w:tcPr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Il medioevo cristiano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 xml:space="preserve">  I poteri: La Chiesa e l’Impero              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bCs/>
                <w:sz w:val="22"/>
                <w:szCs w:val="22"/>
              </w:rPr>
              <w:t xml:space="preserve">  I mutamenti sociali: mercanti / banchieri, rapporto città /campagna  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 xml:space="preserve">  Le radici dell’Europa moderna e crisi tardo medioevale. 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 xml:space="preserve">  Europa e Italia.</w:t>
            </w:r>
            <w:r w:rsidR="00B849B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B66CF">
              <w:rPr>
                <w:rFonts w:ascii="Arial" w:hAnsi="Arial" w:cs="Arial"/>
                <w:sz w:val="22"/>
                <w:szCs w:val="22"/>
              </w:rPr>
              <w:t xml:space="preserve">La ripresa dopo l’Anno Mille 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lastRenderedPageBreak/>
              <w:t xml:space="preserve">  L'esperienza dei Comuni: formazione, caratteri, evoluzione dopo il Trecento 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 xml:space="preserve">  dai Comuni alle Signorie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 xml:space="preserve">  Le Crociate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 xml:space="preserve">  La formazione delle monarchie nazionali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 xml:space="preserve">  L’Italia nel Quattrocento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 xml:space="preserve">  Le esplorazioni geografiche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</w:tc>
      </w:tr>
      <w:tr w:rsidR="00F92E3E" w:rsidRPr="00AB66CF" w:rsidTr="00BC5287">
        <w:tc>
          <w:tcPr>
            <w:tcW w:w="10206" w:type="dxa"/>
            <w:gridSpan w:val="2"/>
          </w:tcPr>
          <w:p w:rsidR="00F92E3E" w:rsidRPr="00AB66CF" w:rsidRDefault="00F92E3E" w:rsidP="00BC5287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lastRenderedPageBreak/>
              <w:t>Secondo periodo di attività didattica</w:t>
            </w:r>
          </w:p>
        </w:tc>
      </w:tr>
      <w:tr w:rsidR="00F92E3E" w:rsidRPr="00AB66CF" w:rsidTr="00BC5287">
        <w:tc>
          <w:tcPr>
            <w:tcW w:w="10206" w:type="dxa"/>
            <w:gridSpan w:val="2"/>
          </w:tcPr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La cultura del Rinascimento e nascita del mondo moderno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 xml:space="preserve">  La fine delle libertà politica in Italia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 xml:space="preserve">  La fine dell’unità religiosa: Riforma protestante e Controriforma cattolica.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 xml:space="preserve">  Spagna e Francia nel primo ‘500 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B849B5">
              <w:rPr>
                <w:rFonts w:ascii="Arial" w:hAnsi="Arial" w:cs="Arial"/>
                <w:sz w:val="22"/>
                <w:szCs w:val="22"/>
              </w:rPr>
              <w:t>Introduzione alle g</w:t>
            </w:r>
            <w:r w:rsidRPr="00AB66CF">
              <w:rPr>
                <w:rFonts w:ascii="Arial" w:hAnsi="Arial" w:cs="Arial"/>
                <w:sz w:val="22"/>
                <w:szCs w:val="22"/>
              </w:rPr>
              <w:t xml:space="preserve">uerre di religione e nuove realtà politiche nella seconda metà del ‘500:      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 xml:space="preserve">  Inghilterra,</w:t>
            </w:r>
            <w:r w:rsidR="00B849B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B66CF">
              <w:rPr>
                <w:rFonts w:ascii="Arial" w:hAnsi="Arial" w:cs="Arial"/>
                <w:sz w:val="22"/>
                <w:szCs w:val="22"/>
              </w:rPr>
              <w:t>Spagna, Francia, Olanda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Approfondimenti: la storia del libro (nozioni di bibliologia), utilizzo e gestione delle fonti storiche, nozioni di cultura materiale.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</w:tc>
      </w:tr>
    </w:tbl>
    <w:p w:rsidR="00F92E3E" w:rsidRPr="00AB66CF" w:rsidRDefault="00F92E3E" w:rsidP="00F92E3E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1"/>
        <w:gridCol w:w="3487"/>
        <w:gridCol w:w="3488"/>
      </w:tblGrid>
      <w:tr w:rsidR="00F92E3E" w:rsidRPr="00AB66CF" w:rsidTr="00BC5287">
        <w:tc>
          <w:tcPr>
            <w:tcW w:w="10206" w:type="dxa"/>
            <w:gridSpan w:val="3"/>
          </w:tcPr>
          <w:p w:rsidR="00F92E3E" w:rsidRPr="00AB66CF" w:rsidRDefault="00F92E3E" w:rsidP="00BC5287">
            <w:pPr>
              <w:rPr>
                <w:rFonts w:ascii="Arial" w:hAnsi="Arial" w:cs="Arial"/>
                <w:b/>
              </w:rPr>
            </w:pPr>
            <w:r w:rsidRPr="00AB66CF">
              <w:rPr>
                <w:rFonts w:ascii="Arial" w:hAnsi="Arial" w:cs="Arial"/>
                <w:b/>
                <w:sz w:val="22"/>
                <w:szCs w:val="22"/>
              </w:rPr>
              <w:t>Programmazione delle verifiche</w:t>
            </w:r>
            <w:r w:rsidRPr="00AB66CF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AB66CF">
              <w:rPr>
                <w:rFonts w:ascii="Arial" w:hAnsi="Arial" w:cs="Arial"/>
                <w:sz w:val="22"/>
                <w:szCs w:val="22"/>
              </w:rPr>
              <w:t>(</w:t>
            </w:r>
            <w:r w:rsidRPr="00AB66CF">
              <w:rPr>
                <w:rFonts w:ascii="Arial" w:hAnsi="Arial" w:cs="Arial"/>
                <w:i/>
                <w:sz w:val="22"/>
                <w:szCs w:val="22"/>
              </w:rPr>
              <w:t>Indicare il periodo di svolgimento delle prove, comprese quelle di livello</w:t>
            </w:r>
            <w:r w:rsidRPr="00AB66CF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F92E3E" w:rsidRPr="00AB66CF" w:rsidTr="00BC5287">
        <w:tc>
          <w:tcPr>
            <w:tcW w:w="3231" w:type="dxa"/>
          </w:tcPr>
          <w:p w:rsidR="00F92E3E" w:rsidRPr="00AB66CF" w:rsidRDefault="00F92E3E" w:rsidP="00BC528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87" w:type="dxa"/>
          </w:tcPr>
          <w:p w:rsidR="00F92E3E" w:rsidRPr="00AB66CF" w:rsidRDefault="00F92E3E" w:rsidP="00BC5287">
            <w:pPr>
              <w:jc w:val="both"/>
              <w:rPr>
                <w:rFonts w:ascii="Arial" w:hAnsi="Arial" w:cs="Arial"/>
              </w:rPr>
            </w:pPr>
            <w:proofErr w:type="gramStart"/>
            <w:r w:rsidRPr="00AB66CF">
              <w:rPr>
                <w:rFonts w:ascii="Arial" w:hAnsi="Arial" w:cs="Arial"/>
                <w:sz w:val="22"/>
                <w:szCs w:val="22"/>
              </w:rPr>
              <w:t>I periodo</w:t>
            </w:r>
            <w:proofErr w:type="gramEnd"/>
            <w:r w:rsidRPr="00AB66CF">
              <w:rPr>
                <w:rFonts w:ascii="Arial" w:hAnsi="Arial" w:cs="Arial"/>
                <w:sz w:val="22"/>
                <w:szCs w:val="22"/>
              </w:rPr>
              <w:t xml:space="preserve"> di attività didattica </w:t>
            </w:r>
          </w:p>
        </w:tc>
        <w:tc>
          <w:tcPr>
            <w:tcW w:w="3488" w:type="dxa"/>
          </w:tcPr>
          <w:p w:rsidR="00F92E3E" w:rsidRPr="00AB66CF" w:rsidRDefault="00F92E3E" w:rsidP="00BC5287">
            <w:pPr>
              <w:jc w:val="both"/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II periodo di attività didattica</w:t>
            </w:r>
          </w:p>
        </w:tc>
      </w:tr>
      <w:tr w:rsidR="00F92E3E" w:rsidRPr="00AB66CF" w:rsidTr="00BC5287">
        <w:tc>
          <w:tcPr>
            <w:tcW w:w="3231" w:type="dxa"/>
          </w:tcPr>
          <w:p w:rsidR="00F92E3E" w:rsidRPr="00AB66CF" w:rsidRDefault="00F92E3E" w:rsidP="00BC5287">
            <w:pPr>
              <w:jc w:val="both"/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jc w:val="both"/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jc w:val="both"/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 xml:space="preserve">Verifiche </w:t>
            </w:r>
          </w:p>
        </w:tc>
        <w:tc>
          <w:tcPr>
            <w:tcW w:w="3487" w:type="dxa"/>
          </w:tcPr>
          <w:p w:rsidR="00F92E3E" w:rsidRPr="009C19EC" w:rsidRDefault="00F92E3E" w:rsidP="00BC5287">
            <w:pPr>
              <w:pStyle w:val="Nessunaspaziatura"/>
              <w:rPr>
                <w:rFonts w:ascii="Arial" w:hAnsi="Arial" w:cs="Arial"/>
              </w:rPr>
            </w:pPr>
            <w:r w:rsidRPr="009C19EC">
              <w:rPr>
                <w:rFonts w:ascii="Arial" w:hAnsi="Arial" w:cs="Arial"/>
              </w:rPr>
              <w:t>1 verifica scritta</w:t>
            </w:r>
          </w:p>
          <w:p w:rsidR="00F92E3E" w:rsidRPr="009C19EC" w:rsidRDefault="00F92E3E" w:rsidP="00BC5287">
            <w:pPr>
              <w:pStyle w:val="Nessunaspaziatura"/>
              <w:rPr>
                <w:rFonts w:ascii="Arial" w:hAnsi="Arial" w:cs="Arial"/>
              </w:rPr>
            </w:pPr>
            <w:r w:rsidRPr="009C19EC">
              <w:rPr>
                <w:rFonts w:ascii="Arial" w:hAnsi="Arial" w:cs="Arial"/>
              </w:rPr>
              <w:t>1 verifica o</w:t>
            </w:r>
            <w:r w:rsidR="00B849B5">
              <w:rPr>
                <w:rFonts w:ascii="Arial" w:hAnsi="Arial" w:cs="Arial"/>
              </w:rPr>
              <w:t>rale</w:t>
            </w:r>
            <w:bookmarkStart w:id="0" w:name="_GoBack"/>
            <w:bookmarkEnd w:id="0"/>
          </w:p>
          <w:p w:rsidR="00F92E3E" w:rsidRPr="009C19EC" w:rsidRDefault="00F92E3E" w:rsidP="00BC5287">
            <w:pPr>
              <w:spacing w:after="160"/>
              <w:jc w:val="both"/>
              <w:rPr>
                <w:rFonts w:ascii="Arial" w:hAnsi="Arial" w:cs="Arial"/>
              </w:rPr>
            </w:pPr>
          </w:p>
        </w:tc>
        <w:tc>
          <w:tcPr>
            <w:tcW w:w="3488" w:type="dxa"/>
          </w:tcPr>
          <w:p w:rsidR="00F92E3E" w:rsidRPr="009C19EC" w:rsidRDefault="00F92E3E" w:rsidP="00BC5287">
            <w:pPr>
              <w:pStyle w:val="Nessunaspaziatura"/>
              <w:rPr>
                <w:rFonts w:ascii="Arial" w:hAnsi="Arial" w:cs="Arial"/>
              </w:rPr>
            </w:pPr>
            <w:proofErr w:type="gramStart"/>
            <w:r w:rsidRPr="009C19EC">
              <w:rPr>
                <w:rFonts w:ascii="Arial" w:hAnsi="Arial" w:cs="Arial"/>
              </w:rPr>
              <w:t>1  verifica</w:t>
            </w:r>
            <w:proofErr w:type="gramEnd"/>
            <w:r w:rsidRPr="009C19EC">
              <w:rPr>
                <w:rFonts w:ascii="Arial" w:hAnsi="Arial" w:cs="Arial"/>
              </w:rPr>
              <w:t xml:space="preserve"> scritta</w:t>
            </w:r>
          </w:p>
          <w:p w:rsidR="00F92E3E" w:rsidRPr="009C19EC" w:rsidRDefault="00F92E3E" w:rsidP="00BC5287">
            <w:pPr>
              <w:pStyle w:val="Nessunaspaziatura"/>
              <w:rPr>
                <w:rFonts w:ascii="Arial" w:hAnsi="Arial" w:cs="Arial"/>
              </w:rPr>
            </w:pPr>
            <w:r w:rsidRPr="009C19EC">
              <w:rPr>
                <w:rFonts w:ascii="Arial" w:hAnsi="Arial" w:cs="Arial"/>
              </w:rPr>
              <w:t>1 verifica orale</w:t>
            </w:r>
            <w:r w:rsidRPr="009C19EC">
              <w:rPr>
                <w:rFonts w:ascii="Arial" w:hAnsi="Arial" w:cs="Arial"/>
              </w:rPr>
              <w:tab/>
            </w:r>
          </w:p>
          <w:p w:rsidR="00F92E3E" w:rsidRPr="009C19EC" w:rsidRDefault="00F92E3E" w:rsidP="00BC5287">
            <w:pPr>
              <w:spacing w:after="160"/>
              <w:jc w:val="both"/>
              <w:rPr>
                <w:rFonts w:ascii="Arial" w:hAnsi="Arial" w:cs="Arial"/>
              </w:rPr>
            </w:pPr>
          </w:p>
        </w:tc>
      </w:tr>
      <w:tr w:rsidR="00F92E3E" w:rsidRPr="00AB66CF" w:rsidTr="00BC5287">
        <w:tc>
          <w:tcPr>
            <w:tcW w:w="3231" w:type="dxa"/>
          </w:tcPr>
          <w:p w:rsidR="00F92E3E" w:rsidRPr="00AB66CF" w:rsidRDefault="00F92E3E" w:rsidP="00BC5287">
            <w:pPr>
              <w:jc w:val="both"/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 xml:space="preserve">Prove di livello </w:t>
            </w:r>
          </w:p>
          <w:p w:rsidR="00F92E3E" w:rsidRPr="00AB66CF" w:rsidRDefault="00F92E3E" w:rsidP="00BC5287">
            <w:pPr>
              <w:jc w:val="both"/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87" w:type="dxa"/>
          </w:tcPr>
          <w:p w:rsidR="00F92E3E" w:rsidRPr="00AB66CF" w:rsidRDefault="00F92E3E" w:rsidP="00BC528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88" w:type="dxa"/>
          </w:tcPr>
          <w:p w:rsidR="00F92E3E" w:rsidRPr="00AB66CF" w:rsidRDefault="00F92E3E" w:rsidP="00BC528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</w:tr>
    </w:tbl>
    <w:p w:rsidR="00F92E3E" w:rsidRPr="00AB66CF" w:rsidRDefault="00F92E3E" w:rsidP="00F92E3E">
      <w:pPr>
        <w:rPr>
          <w:vanish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F92E3E" w:rsidRPr="00AB66CF" w:rsidTr="00BC5287">
        <w:tc>
          <w:tcPr>
            <w:tcW w:w="10206" w:type="dxa"/>
          </w:tcPr>
          <w:p w:rsidR="00F92E3E" w:rsidRPr="00AB66CF" w:rsidRDefault="00F92E3E" w:rsidP="00BC5287">
            <w:pPr>
              <w:rPr>
                <w:rFonts w:ascii="Arial" w:hAnsi="Arial" w:cs="Arial"/>
                <w:b/>
              </w:rPr>
            </w:pPr>
            <w:r w:rsidRPr="00AB66CF">
              <w:rPr>
                <w:rFonts w:ascii="Arial" w:hAnsi="Arial" w:cs="Arial"/>
                <w:b/>
                <w:sz w:val="22"/>
                <w:szCs w:val="22"/>
              </w:rPr>
              <w:t>Metodologia</w:t>
            </w:r>
          </w:p>
          <w:p w:rsidR="00F92E3E" w:rsidRPr="00AB66CF" w:rsidRDefault="00F92E3E" w:rsidP="00BC5287">
            <w:pPr>
              <w:rPr>
                <w:rFonts w:ascii="Arial" w:hAnsi="Arial" w:cs="Arial"/>
                <w:b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(</w:t>
            </w:r>
            <w:r w:rsidRPr="00AB66CF">
              <w:rPr>
                <w:rFonts w:ascii="Arial" w:hAnsi="Arial" w:cs="Arial"/>
                <w:i/>
                <w:sz w:val="22"/>
                <w:szCs w:val="22"/>
              </w:rPr>
              <w:t xml:space="preserve">Indicare le metodologie utilizzate per il conseguimento degli </w:t>
            </w:r>
            <w:proofErr w:type="spellStart"/>
            <w:r w:rsidRPr="00AB66CF">
              <w:rPr>
                <w:rFonts w:ascii="Arial" w:hAnsi="Arial" w:cs="Arial"/>
                <w:i/>
                <w:sz w:val="22"/>
                <w:szCs w:val="22"/>
              </w:rPr>
              <w:t>obiettiviI</w:t>
            </w:r>
            <w:proofErr w:type="spellEnd"/>
            <w:r w:rsidRPr="00AB66CF">
              <w:rPr>
                <w:rFonts w:ascii="Arial" w:hAnsi="Arial" w:cs="Arial"/>
                <w:i/>
                <w:sz w:val="22"/>
                <w:szCs w:val="22"/>
              </w:rPr>
              <w:t>)</w:t>
            </w:r>
          </w:p>
        </w:tc>
      </w:tr>
    </w:tbl>
    <w:p w:rsidR="00F92E3E" w:rsidRPr="00AB66CF" w:rsidRDefault="00F92E3E" w:rsidP="00F92E3E">
      <w:pPr>
        <w:rPr>
          <w:vanish/>
          <w:sz w:val="22"/>
          <w:szCs w:val="2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1"/>
        <w:gridCol w:w="1143"/>
        <w:gridCol w:w="899"/>
        <w:gridCol w:w="1020"/>
        <w:gridCol w:w="1021"/>
        <w:gridCol w:w="1020"/>
        <w:gridCol w:w="1020"/>
        <w:gridCol w:w="1021"/>
        <w:gridCol w:w="1020"/>
        <w:gridCol w:w="1021"/>
      </w:tblGrid>
      <w:tr w:rsidR="00F92E3E" w:rsidRPr="00AB66CF" w:rsidTr="00BC5287">
        <w:trPr>
          <w:cantSplit/>
          <w:trHeight w:val="1134"/>
        </w:trPr>
        <w:tc>
          <w:tcPr>
            <w:tcW w:w="985" w:type="dxa"/>
            <w:textDirection w:val="btLr"/>
            <w:vAlign w:val="center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B66CF">
              <w:rPr>
                <w:rFonts w:ascii="Arial" w:hAnsi="Arial" w:cs="Arial"/>
                <w:b/>
                <w:sz w:val="18"/>
                <w:szCs w:val="18"/>
              </w:rPr>
              <w:t>Lezione frontale</w:t>
            </w:r>
          </w:p>
        </w:tc>
        <w:tc>
          <w:tcPr>
            <w:tcW w:w="1103" w:type="dxa"/>
            <w:textDirection w:val="btLr"/>
            <w:vAlign w:val="center"/>
          </w:tcPr>
          <w:p w:rsidR="00F92E3E" w:rsidRPr="00AB66CF" w:rsidRDefault="00F92E3E" w:rsidP="00BC5287">
            <w:pPr>
              <w:ind w:left="113" w:right="11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B66CF">
              <w:rPr>
                <w:rFonts w:ascii="Arial" w:hAnsi="Arial" w:cs="Arial"/>
                <w:b/>
                <w:sz w:val="18"/>
                <w:szCs w:val="18"/>
              </w:rPr>
              <w:t>Lezione partecipata</w:t>
            </w:r>
          </w:p>
        </w:tc>
        <w:tc>
          <w:tcPr>
            <w:tcW w:w="868" w:type="dxa"/>
            <w:textDirection w:val="btLr"/>
            <w:vAlign w:val="center"/>
          </w:tcPr>
          <w:p w:rsidR="00F92E3E" w:rsidRPr="00AB66CF" w:rsidRDefault="00F92E3E" w:rsidP="00BC5287">
            <w:pPr>
              <w:ind w:left="113" w:right="11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proofErr w:type="spellStart"/>
            <w:r w:rsidRPr="00AB66CF">
              <w:rPr>
                <w:rFonts w:ascii="Arial" w:hAnsi="Arial" w:cs="Arial"/>
                <w:b/>
                <w:sz w:val="18"/>
                <w:szCs w:val="18"/>
              </w:rPr>
              <w:t>Problem</w:t>
            </w:r>
            <w:proofErr w:type="spellEnd"/>
            <w:r w:rsidRPr="00AB66CF">
              <w:rPr>
                <w:rFonts w:ascii="Arial" w:hAnsi="Arial" w:cs="Arial"/>
                <w:b/>
                <w:sz w:val="18"/>
                <w:szCs w:val="18"/>
              </w:rPr>
              <w:t xml:space="preserve"> solving</w:t>
            </w:r>
          </w:p>
        </w:tc>
        <w:tc>
          <w:tcPr>
            <w:tcW w:w="985" w:type="dxa"/>
            <w:textDirection w:val="btLr"/>
            <w:vAlign w:val="center"/>
          </w:tcPr>
          <w:p w:rsidR="00F92E3E" w:rsidRPr="00AB66CF" w:rsidRDefault="00F92E3E" w:rsidP="00BC5287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B66CF">
              <w:rPr>
                <w:rFonts w:ascii="Arial" w:hAnsi="Arial" w:cs="Arial"/>
                <w:b/>
                <w:sz w:val="18"/>
                <w:szCs w:val="18"/>
              </w:rPr>
              <w:t>Attività di laboratorio</w:t>
            </w:r>
          </w:p>
        </w:tc>
        <w:tc>
          <w:tcPr>
            <w:tcW w:w="986" w:type="dxa"/>
            <w:textDirection w:val="btLr"/>
            <w:vAlign w:val="center"/>
          </w:tcPr>
          <w:p w:rsidR="00F92E3E" w:rsidRPr="00AB66CF" w:rsidRDefault="00F92E3E" w:rsidP="00BC5287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B66CF">
              <w:rPr>
                <w:rFonts w:ascii="Arial" w:hAnsi="Arial" w:cs="Arial"/>
                <w:b/>
                <w:sz w:val="18"/>
                <w:szCs w:val="18"/>
              </w:rPr>
              <w:t>Lavoro di gruppo</w:t>
            </w:r>
          </w:p>
        </w:tc>
        <w:tc>
          <w:tcPr>
            <w:tcW w:w="985" w:type="dxa"/>
            <w:textDirection w:val="btLr"/>
            <w:vAlign w:val="center"/>
          </w:tcPr>
          <w:p w:rsidR="00F92E3E" w:rsidRPr="00AB66CF" w:rsidRDefault="00F92E3E" w:rsidP="00BC5287">
            <w:pPr>
              <w:ind w:left="113" w:right="11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B66CF">
              <w:rPr>
                <w:rFonts w:ascii="Arial" w:hAnsi="Arial" w:cs="Arial"/>
                <w:b/>
                <w:sz w:val="18"/>
                <w:szCs w:val="18"/>
              </w:rPr>
              <w:t>Discussione guidata</w:t>
            </w:r>
          </w:p>
        </w:tc>
        <w:tc>
          <w:tcPr>
            <w:tcW w:w="985" w:type="dxa"/>
            <w:textDirection w:val="btLr"/>
            <w:vAlign w:val="center"/>
          </w:tcPr>
          <w:p w:rsidR="00F92E3E" w:rsidRPr="00AB66CF" w:rsidRDefault="00F92E3E" w:rsidP="00BC5287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B66CF">
              <w:rPr>
                <w:rFonts w:ascii="Arial" w:hAnsi="Arial" w:cs="Arial"/>
                <w:b/>
                <w:sz w:val="18"/>
                <w:szCs w:val="18"/>
              </w:rPr>
              <w:t>Esposizione autonoma di argomenti</w:t>
            </w:r>
          </w:p>
        </w:tc>
        <w:tc>
          <w:tcPr>
            <w:tcW w:w="986" w:type="dxa"/>
            <w:textDirection w:val="btLr"/>
            <w:vAlign w:val="center"/>
          </w:tcPr>
          <w:p w:rsidR="00F92E3E" w:rsidRPr="00AB66CF" w:rsidRDefault="00F92E3E" w:rsidP="00BC5287">
            <w:pPr>
              <w:ind w:left="113" w:right="113"/>
              <w:jc w:val="center"/>
              <w:rPr>
                <w:rFonts w:ascii="Arial" w:hAnsi="Arial" w:cs="Arial"/>
                <w:b/>
                <w:iCs/>
                <w:sz w:val="18"/>
                <w:szCs w:val="18"/>
              </w:rPr>
            </w:pPr>
            <w:r w:rsidRPr="00AB66CF">
              <w:rPr>
                <w:rFonts w:ascii="Arial" w:hAnsi="Arial" w:cs="Arial"/>
                <w:b/>
                <w:iCs/>
                <w:sz w:val="18"/>
                <w:szCs w:val="18"/>
              </w:rPr>
              <w:t>Attività inter</w:t>
            </w:r>
            <w:r w:rsidRPr="00AB66CF">
              <w:rPr>
                <w:rFonts w:ascii="Arial" w:hAnsi="Arial" w:cs="Arial"/>
                <w:b/>
                <w:iCs/>
                <w:sz w:val="18"/>
                <w:szCs w:val="18"/>
              </w:rPr>
              <w:br/>
              <w:t>disciplinare</w:t>
            </w:r>
          </w:p>
        </w:tc>
        <w:tc>
          <w:tcPr>
            <w:tcW w:w="985" w:type="dxa"/>
            <w:textDirection w:val="btLr"/>
            <w:vAlign w:val="center"/>
          </w:tcPr>
          <w:p w:rsidR="00F92E3E" w:rsidRPr="00AB66CF" w:rsidRDefault="00F92E3E" w:rsidP="00BC5287">
            <w:pPr>
              <w:ind w:left="113" w:right="113"/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986" w:type="dxa"/>
            <w:textDirection w:val="btLr"/>
            <w:vAlign w:val="center"/>
          </w:tcPr>
          <w:p w:rsidR="00F92E3E" w:rsidRPr="00AB66CF" w:rsidRDefault="00F92E3E" w:rsidP="00BC5287">
            <w:pPr>
              <w:ind w:left="113" w:right="113"/>
              <w:jc w:val="center"/>
              <w:rPr>
                <w:rFonts w:ascii="Arial" w:hAnsi="Arial" w:cs="Arial"/>
                <w:b/>
                <w:i/>
              </w:rPr>
            </w:pPr>
          </w:p>
        </w:tc>
      </w:tr>
      <w:tr w:rsidR="00F92E3E" w:rsidRPr="00AB66CF" w:rsidTr="00BC5287">
        <w:tc>
          <w:tcPr>
            <w:tcW w:w="985" w:type="dxa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  <w:i/>
              </w:rPr>
            </w:pPr>
            <w:r w:rsidRPr="00AB66CF">
              <w:rPr>
                <w:rFonts w:ascii="Arial" w:hAnsi="Arial" w:cs="Arial"/>
                <w:i/>
                <w:sz w:val="22"/>
                <w:szCs w:val="22"/>
              </w:rPr>
              <w:t>x</w:t>
            </w:r>
          </w:p>
        </w:tc>
        <w:tc>
          <w:tcPr>
            <w:tcW w:w="1103" w:type="dxa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  <w:i/>
              </w:rPr>
            </w:pPr>
            <w:r w:rsidRPr="00AB66CF">
              <w:rPr>
                <w:rFonts w:ascii="Arial" w:hAnsi="Arial" w:cs="Arial"/>
                <w:i/>
                <w:sz w:val="22"/>
                <w:szCs w:val="22"/>
              </w:rPr>
              <w:t>x</w:t>
            </w:r>
          </w:p>
        </w:tc>
        <w:tc>
          <w:tcPr>
            <w:tcW w:w="868" w:type="dxa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985" w:type="dxa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  <w:i/>
              </w:rPr>
            </w:pPr>
          </w:p>
          <w:p w:rsidR="00F92E3E" w:rsidRPr="00AB66CF" w:rsidRDefault="00F92E3E" w:rsidP="00BC5287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986" w:type="dxa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985" w:type="dxa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  <w:i/>
              </w:rPr>
            </w:pPr>
            <w:r w:rsidRPr="00AB66CF">
              <w:rPr>
                <w:rFonts w:ascii="Arial" w:hAnsi="Arial" w:cs="Arial"/>
                <w:i/>
                <w:sz w:val="22"/>
                <w:szCs w:val="22"/>
              </w:rPr>
              <w:t>x</w:t>
            </w:r>
          </w:p>
        </w:tc>
        <w:tc>
          <w:tcPr>
            <w:tcW w:w="985" w:type="dxa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  <w:i/>
              </w:rPr>
            </w:pPr>
            <w:r w:rsidRPr="00AB66CF">
              <w:rPr>
                <w:rFonts w:ascii="Arial" w:hAnsi="Arial" w:cs="Arial"/>
                <w:i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985" w:type="dxa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986" w:type="dxa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  <w:i/>
              </w:rPr>
            </w:pPr>
          </w:p>
        </w:tc>
      </w:tr>
    </w:tbl>
    <w:p w:rsidR="00F92E3E" w:rsidRPr="00AB66CF" w:rsidRDefault="00F92E3E" w:rsidP="00F92E3E">
      <w:pPr>
        <w:jc w:val="center"/>
        <w:rPr>
          <w:rFonts w:ascii="Arial" w:hAnsi="Arial" w:cs="Arial"/>
          <w:i/>
          <w:sz w:val="22"/>
          <w:szCs w:val="22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23"/>
        <w:gridCol w:w="2709"/>
        <w:gridCol w:w="2576"/>
        <w:gridCol w:w="2698"/>
      </w:tblGrid>
      <w:tr w:rsidR="00F92E3E" w:rsidRPr="00AB66CF" w:rsidTr="00BC5287">
        <w:trPr>
          <w:jc w:val="center"/>
        </w:trPr>
        <w:tc>
          <w:tcPr>
            <w:tcW w:w="5000" w:type="pct"/>
            <w:gridSpan w:val="4"/>
          </w:tcPr>
          <w:p w:rsidR="00F92E3E" w:rsidRPr="00AB66CF" w:rsidRDefault="00F92E3E" w:rsidP="00BC5287">
            <w:pPr>
              <w:jc w:val="both"/>
              <w:rPr>
                <w:rFonts w:ascii="Arial" w:hAnsi="Arial" w:cs="Arial"/>
                <w:b/>
              </w:rPr>
            </w:pPr>
            <w:r w:rsidRPr="00AB66CF">
              <w:rPr>
                <w:rFonts w:ascii="Arial" w:hAnsi="Arial" w:cs="Arial"/>
                <w:b/>
                <w:sz w:val="22"/>
                <w:szCs w:val="22"/>
              </w:rPr>
              <w:t xml:space="preserve">Valutazione </w:t>
            </w:r>
            <w:r w:rsidRPr="00AB66CF">
              <w:rPr>
                <w:rFonts w:ascii="Arial" w:hAnsi="Arial" w:cs="Arial"/>
                <w:sz w:val="22"/>
                <w:szCs w:val="22"/>
              </w:rPr>
              <w:t>(</w:t>
            </w:r>
            <w:r w:rsidRPr="00AB66CF">
              <w:rPr>
                <w:rFonts w:ascii="Arial" w:hAnsi="Arial" w:cs="Arial"/>
                <w:i/>
                <w:sz w:val="22"/>
                <w:szCs w:val="22"/>
              </w:rPr>
              <w:t>Sulla base dei criteri generali di valutazione indicati nel POF, e di quelli specifici della programmazione di materia, definire per la classe i livelli essenziali di competenze, conoscenze ed abilità da raggiungere per un giudizio di sufficienza</w:t>
            </w:r>
            <w:r w:rsidRPr="00AB66CF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F92E3E" w:rsidRPr="00AB66CF" w:rsidTr="00BC5287">
        <w:trPr>
          <w:jc w:val="center"/>
        </w:trPr>
        <w:tc>
          <w:tcPr>
            <w:tcW w:w="1089" w:type="pct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  <w:b/>
              </w:rPr>
            </w:pPr>
            <w:r w:rsidRPr="00AB66CF">
              <w:rPr>
                <w:rFonts w:ascii="Arial" w:hAnsi="Arial" w:cs="Arial"/>
                <w:b/>
                <w:sz w:val="22"/>
                <w:szCs w:val="22"/>
              </w:rPr>
              <w:t>VOTO</w:t>
            </w:r>
          </w:p>
        </w:tc>
        <w:tc>
          <w:tcPr>
            <w:tcW w:w="1327" w:type="pct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  <w:b/>
              </w:rPr>
            </w:pPr>
            <w:r w:rsidRPr="00AB66CF">
              <w:rPr>
                <w:rFonts w:ascii="Arial" w:hAnsi="Arial" w:cs="Arial"/>
                <w:b/>
                <w:sz w:val="22"/>
                <w:szCs w:val="22"/>
              </w:rPr>
              <w:t>CONOSCENZE</w:t>
            </w:r>
          </w:p>
        </w:tc>
        <w:tc>
          <w:tcPr>
            <w:tcW w:w="1262" w:type="pct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  <w:b/>
              </w:rPr>
            </w:pPr>
            <w:r w:rsidRPr="00AB66CF">
              <w:rPr>
                <w:rFonts w:ascii="Arial" w:hAnsi="Arial" w:cs="Arial"/>
                <w:b/>
                <w:sz w:val="22"/>
                <w:szCs w:val="22"/>
              </w:rPr>
              <w:t>ABILITA’</w:t>
            </w:r>
          </w:p>
        </w:tc>
        <w:tc>
          <w:tcPr>
            <w:tcW w:w="1322" w:type="pct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  <w:b/>
              </w:rPr>
            </w:pPr>
            <w:r w:rsidRPr="00AB66CF">
              <w:rPr>
                <w:rFonts w:ascii="Arial" w:hAnsi="Arial" w:cs="Arial"/>
                <w:b/>
                <w:sz w:val="22"/>
                <w:szCs w:val="22"/>
              </w:rPr>
              <w:t>COMPETENZE</w:t>
            </w:r>
          </w:p>
        </w:tc>
      </w:tr>
      <w:tr w:rsidR="00F92E3E" w:rsidRPr="00AB66CF" w:rsidTr="00BC5287">
        <w:trPr>
          <w:jc w:val="center"/>
        </w:trPr>
        <w:tc>
          <w:tcPr>
            <w:tcW w:w="1089" w:type="pct"/>
            <w:vMerge w:val="restart"/>
            <w:vAlign w:val="center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327" w:type="pct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Conoscenza essenziale, ma pressoché completa degli argomenti fondamentali</w:t>
            </w:r>
          </w:p>
        </w:tc>
        <w:tc>
          <w:tcPr>
            <w:tcW w:w="1262" w:type="pct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 xml:space="preserve">Capacità di applicare procedure e conoscenze in </w:t>
            </w:r>
            <w:proofErr w:type="gramStart"/>
            <w:r w:rsidRPr="00AB66CF">
              <w:rPr>
                <w:rFonts w:ascii="Arial" w:hAnsi="Arial" w:cs="Arial"/>
                <w:sz w:val="22"/>
                <w:szCs w:val="22"/>
              </w:rPr>
              <w:t>modo  autonomo</w:t>
            </w:r>
            <w:proofErr w:type="gramEnd"/>
            <w:r w:rsidRPr="00AB66CF">
              <w:rPr>
                <w:rFonts w:ascii="Arial" w:hAnsi="Arial" w:cs="Arial"/>
                <w:sz w:val="22"/>
                <w:szCs w:val="22"/>
              </w:rPr>
              <w:t xml:space="preserve"> in compiti semplici</w:t>
            </w:r>
          </w:p>
        </w:tc>
        <w:tc>
          <w:tcPr>
            <w:tcW w:w="1322" w:type="pct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Competenze acquisite in modo essenziale</w:t>
            </w:r>
          </w:p>
        </w:tc>
      </w:tr>
      <w:tr w:rsidR="00F92E3E" w:rsidRPr="00AB66CF" w:rsidTr="00BC5287">
        <w:trPr>
          <w:trHeight w:val="3250"/>
          <w:jc w:val="center"/>
        </w:trPr>
        <w:tc>
          <w:tcPr>
            <w:tcW w:w="1089" w:type="pct"/>
            <w:vMerge/>
          </w:tcPr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</w:tc>
        <w:tc>
          <w:tcPr>
            <w:tcW w:w="1327" w:type="pct"/>
          </w:tcPr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 xml:space="preserve">Saper riferire in maniera corretta informazioni semplici e saperle adeguatamente collocare </w:t>
            </w: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</w:tc>
        <w:tc>
          <w:tcPr>
            <w:tcW w:w="1262" w:type="pct"/>
          </w:tcPr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 xml:space="preserve">Nell’utilizzo delle abilità fondamentali, saper connettere i fatti storici evidenziandone i nessi essenziali </w:t>
            </w:r>
          </w:p>
        </w:tc>
        <w:tc>
          <w:tcPr>
            <w:tcW w:w="1322" w:type="pct"/>
          </w:tcPr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 xml:space="preserve">Sapere svolgere e analizzare un argomento all’interno di un discorso limitato nel tempo e nel contenuto  </w:t>
            </w:r>
          </w:p>
        </w:tc>
      </w:tr>
    </w:tbl>
    <w:p w:rsidR="00F92E3E" w:rsidRPr="00AB66CF" w:rsidRDefault="00F92E3E" w:rsidP="00F92E3E">
      <w:pPr>
        <w:rPr>
          <w:rFonts w:ascii="Arial" w:hAnsi="Arial" w:cs="Arial"/>
          <w:sz w:val="22"/>
          <w:szCs w:val="22"/>
        </w:rPr>
      </w:pPr>
    </w:p>
    <w:p w:rsidR="00F92E3E" w:rsidRPr="00AB66CF" w:rsidRDefault="00F92E3E" w:rsidP="00F92E3E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701"/>
        <w:gridCol w:w="1702"/>
        <w:gridCol w:w="1700"/>
        <w:gridCol w:w="1702"/>
        <w:gridCol w:w="1700"/>
      </w:tblGrid>
      <w:tr w:rsidR="00F92E3E" w:rsidRPr="00AB66CF" w:rsidTr="00BC5287">
        <w:tc>
          <w:tcPr>
            <w:tcW w:w="5000" w:type="pct"/>
            <w:gridSpan w:val="6"/>
          </w:tcPr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b/>
                <w:bCs/>
                <w:sz w:val="22"/>
                <w:szCs w:val="22"/>
              </w:rPr>
              <w:t>Strumenti di lavoro</w:t>
            </w:r>
          </w:p>
        </w:tc>
      </w:tr>
      <w:tr w:rsidR="00F92E3E" w:rsidRPr="00AB66CF" w:rsidTr="00BC5287">
        <w:tc>
          <w:tcPr>
            <w:tcW w:w="833" w:type="pct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Libro di testo</w:t>
            </w:r>
          </w:p>
        </w:tc>
        <w:tc>
          <w:tcPr>
            <w:tcW w:w="833" w:type="pct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Dispense</w:t>
            </w:r>
          </w:p>
        </w:tc>
        <w:tc>
          <w:tcPr>
            <w:tcW w:w="834" w:type="pct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Sussidi audiovisivi</w:t>
            </w:r>
          </w:p>
        </w:tc>
        <w:tc>
          <w:tcPr>
            <w:tcW w:w="833" w:type="pct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Sussidi informatici</w:t>
            </w:r>
          </w:p>
        </w:tc>
        <w:tc>
          <w:tcPr>
            <w:tcW w:w="834" w:type="pct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Fonti storiche</w:t>
            </w:r>
          </w:p>
        </w:tc>
        <w:tc>
          <w:tcPr>
            <w:tcW w:w="833" w:type="pct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</w:rPr>
            </w:pPr>
          </w:p>
        </w:tc>
      </w:tr>
      <w:tr w:rsidR="00F92E3E" w:rsidRPr="00AB66CF" w:rsidTr="00BC5287">
        <w:tc>
          <w:tcPr>
            <w:tcW w:w="833" w:type="pct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  <w:i/>
                <w:iCs/>
              </w:rPr>
            </w:pPr>
            <w:r w:rsidRPr="00AB66CF">
              <w:rPr>
                <w:rFonts w:ascii="Arial" w:hAnsi="Arial" w:cs="Arial"/>
                <w:i/>
                <w:iCs/>
                <w:sz w:val="22"/>
                <w:szCs w:val="22"/>
              </w:rPr>
              <w:t>x</w:t>
            </w:r>
          </w:p>
          <w:p w:rsidR="00F92E3E" w:rsidRPr="00AB66CF" w:rsidRDefault="00F92E3E" w:rsidP="00BC5287">
            <w:pPr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833" w:type="pct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  <w:i/>
                <w:iCs/>
              </w:rPr>
            </w:pPr>
            <w:r w:rsidRPr="00AB66CF">
              <w:rPr>
                <w:rFonts w:ascii="Arial" w:hAnsi="Arial" w:cs="Arial"/>
                <w:i/>
                <w:iCs/>
                <w:sz w:val="22"/>
                <w:szCs w:val="22"/>
              </w:rPr>
              <w:t>x</w:t>
            </w:r>
          </w:p>
        </w:tc>
        <w:tc>
          <w:tcPr>
            <w:tcW w:w="834" w:type="pct"/>
          </w:tcPr>
          <w:p w:rsidR="00F92E3E" w:rsidRPr="00AB66CF" w:rsidRDefault="00B849B5" w:rsidP="00BC528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x</w:t>
            </w:r>
          </w:p>
        </w:tc>
        <w:tc>
          <w:tcPr>
            <w:tcW w:w="833" w:type="pct"/>
          </w:tcPr>
          <w:p w:rsidR="00F92E3E" w:rsidRPr="00AB66CF" w:rsidRDefault="00B849B5" w:rsidP="00BC528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x</w:t>
            </w:r>
          </w:p>
        </w:tc>
        <w:tc>
          <w:tcPr>
            <w:tcW w:w="834" w:type="pct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  <w:i/>
                <w:iCs/>
              </w:rPr>
            </w:pPr>
            <w:r w:rsidRPr="00AB66CF">
              <w:rPr>
                <w:rFonts w:ascii="Arial" w:hAnsi="Arial" w:cs="Arial"/>
                <w:i/>
                <w:iCs/>
                <w:sz w:val="22"/>
                <w:szCs w:val="22"/>
              </w:rPr>
              <w:t>x</w:t>
            </w:r>
          </w:p>
        </w:tc>
        <w:tc>
          <w:tcPr>
            <w:tcW w:w="833" w:type="pct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  <w:i/>
                <w:iCs/>
              </w:rPr>
            </w:pPr>
          </w:p>
        </w:tc>
      </w:tr>
    </w:tbl>
    <w:p w:rsidR="00F92E3E" w:rsidRPr="00AB66CF" w:rsidRDefault="00F92E3E" w:rsidP="00F92E3E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2"/>
        <w:gridCol w:w="2041"/>
        <w:gridCol w:w="2041"/>
        <w:gridCol w:w="2041"/>
        <w:gridCol w:w="2041"/>
      </w:tblGrid>
      <w:tr w:rsidR="00F92E3E" w:rsidRPr="00AB66CF" w:rsidTr="00BC5287">
        <w:tc>
          <w:tcPr>
            <w:tcW w:w="5000" w:type="pct"/>
            <w:gridSpan w:val="5"/>
          </w:tcPr>
          <w:p w:rsidR="00F92E3E" w:rsidRPr="00AB66CF" w:rsidRDefault="00F92E3E" w:rsidP="00BC5287">
            <w:pPr>
              <w:rPr>
                <w:rFonts w:ascii="Arial" w:hAnsi="Arial" w:cs="Arial"/>
                <w:b/>
                <w:bCs/>
              </w:rPr>
            </w:pPr>
            <w:r w:rsidRPr="00AB66C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Attività di recupero e sostegno </w:t>
            </w:r>
            <w:r w:rsidRPr="00AB66CF">
              <w:rPr>
                <w:rFonts w:ascii="Arial" w:hAnsi="Arial" w:cs="Arial"/>
                <w:iCs/>
                <w:sz w:val="22"/>
                <w:szCs w:val="22"/>
              </w:rPr>
              <w:t>(</w:t>
            </w:r>
            <w:r w:rsidRPr="00AB66CF">
              <w:rPr>
                <w:rFonts w:ascii="Arial" w:hAnsi="Arial" w:cs="Arial"/>
                <w:i/>
                <w:iCs/>
                <w:sz w:val="22"/>
                <w:szCs w:val="22"/>
              </w:rPr>
              <w:t>Sulla base del Piano di recupero e sostegno approvato dal collegio dei docenti, indicare le modalità utilizzate per la propria disciplina</w:t>
            </w:r>
            <w:r w:rsidRPr="00AB66CF">
              <w:rPr>
                <w:rFonts w:ascii="Arial" w:hAnsi="Arial" w:cs="Arial"/>
                <w:iCs/>
                <w:sz w:val="22"/>
                <w:szCs w:val="22"/>
              </w:rPr>
              <w:t>)</w:t>
            </w:r>
          </w:p>
        </w:tc>
      </w:tr>
      <w:tr w:rsidR="00F92E3E" w:rsidRPr="00AB66CF" w:rsidTr="00BC5287">
        <w:tc>
          <w:tcPr>
            <w:tcW w:w="1000" w:type="pct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Sportello</w:t>
            </w:r>
          </w:p>
        </w:tc>
        <w:tc>
          <w:tcPr>
            <w:tcW w:w="1000" w:type="pct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Sostegno metodologico</w:t>
            </w:r>
          </w:p>
        </w:tc>
        <w:tc>
          <w:tcPr>
            <w:tcW w:w="1000" w:type="pct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Sostegno linguistico</w:t>
            </w:r>
          </w:p>
        </w:tc>
        <w:tc>
          <w:tcPr>
            <w:tcW w:w="1000" w:type="pct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Recupero in classe</w:t>
            </w:r>
          </w:p>
        </w:tc>
        <w:tc>
          <w:tcPr>
            <w:tcW w:w="1000" w:type="pct"/>
          </w:tcPr>
          <w:p w:rsidR="00F92E3E" w:rsidRPr="00AB66CF" w:rsidRDefault="00F92E3E" w:rsidP="00BC5287">
            <w:pPr>
              <w:jc w:val="center"/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>Studio individuale assistito</w:t>
            </w:r>
          </w:p>
        </w:tc>
      </w:tr>
      <w:tr w:rsidR="00F92E3E" w:rsidRPr="00AB66CF" w:rsidTr="00BC5287">
        <w:tc>
          <w:tcPr>
            <w:tcW w:w="1000" w:type="pct"/>
          </w:tcPr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</w:tc>
        <w:tc>
          <w:tcPr>
            <w:tcW w:w="1000" w:type="pct"/>
          </w:tcPr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</w:tc>
        <w:tc>
          <w:tcPr>
            <w:tcW w:w="1000" w:type="pct"/>
          </w:tcPr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</w:tc>
        <w:tc>
          <w:tcPr>
            <w:tcW w:w="1000" w:type="pct"/>
          </w:tcPr>
          <w:p w:rsidR="00F92E3E" w:rsidRPr="00AB66CF" w:rsidRDefault="00F92E3E" w:rsidP="00BC52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000" w:type="pct"/>
          </w:tcPr>
          <w:p w:rsidR="00F92E3E" w:rsidRPr="00AB66CF" w:rsidRDefault="00F92E3E" w:rsidP="00BC5287">
            <w:pPr>
              <w:rPr>
                <w:rFonts w:ascii="Arial" w:hAnsi="Arial" w:cs="Arial"/>
              </w:rPr>
            </w:pPr>
          </w:p>
        </w:tc>
      </w:tr>
    </w:tbl>
    <w:p w:rsidR="00F92E3E" w:rsidRPr="00AB66CF" w:rsidRDefault="00F92E3E" w:rsidP="00F92E3E">
      <w:pPr>
        <w:rPr>
          <w:rFonts w:ascii="Arial" w:hAnsi="Arial" w:cs="Arial"/>
          <w:sz w:val="22"/>
          <w:szCs w:val="22"/>
        </w:rPr>
      </w:pPr>
      <w:r w:rsidRPr="00AB66CF">
        <w:rPr>
          <w:rFonts w:ascii="Arial" w:hAnsi="Arial" w:cs="Arial"/>
          <w:sz w:val="22"/>
          <w:szCs w:val="22"/>
        </w:rPr>
        <w:t xml:space="preserve">  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F92E3E" w:rsidRPr="00AB66CF" w:rsidTr="00BC5287">
        <w:tc>
          <w:tcPr>
            <w:tcW w:w="5000" w:type="pct"/>
          </w:tcPr>
          <w:p w:rsidR="00F92E3E" w:rsidRPr="00AB66CF" w:rsidRDefault="00F92E3E" w:rsidP="00BC5287">
            <w:pPr>
              <w:rPr>
                <w:rFonts w:ascii="Arial" w:hAnsi="Arial" w:cs="Arial"/>
                <w:b/>
                <w:bCs/>
              </w:rPr>
            </w:pPr>
            <w:r w:rsidRPr="00AB66CF">
              <w:rPr>
                <w:rFonts w:ascii="Arial" w:hAnsi="Arial" w:cs="Arial"/>
                <w:b/>
                <w:bCs/>
                <w:sz w:val="22"/>
                <w:szCs w:val="22"/>
              </w:rPr>
              <w:t>Attività integrative e complementari</w:t>
            </w:r>
          </w:p>
          <w:p w:rsidR="00F92E3E" w:rsidRDefault="00F92E3E" w:rsidP="00BC5287">
            <w:pPr>
              <w:rPr>
                <w:rFonts w:ascii="Arial" w:hAnsi="Arial" w:cs="Arial"/>
                <w:i/>
                <w:iCs/>
              </w:rPr>
            </w:pPr>
            <w:r w:rsidRPr="00AB66CF">
              <w:rPr>
                <w:rFonts w:ascii="Arial" w:hAnsi="Arial" w:cs="Arial"/>
                <w:iCs/>
                <w:sz w:val="22"/>
                <w:szCs w:val="22"/>
              </w:rPr>
              <w:t>(</w:t>
            </w:r>
            <w:r w:rsidRPr="00AB66CF">
              <w:rPr>
                <w:rFonts w:ascii="Arial" w:hAnsi="Arial" w:cs="Arial"/>
                <w:i/>
                <w:iCs/>
                <w:sz w:val="22"/>
                <w:szCs w:val="22"/>
              </w:rPr>
              <w:t>Indicare la partecipazione a progetti, incontri con esperti, visite didattiche, stage)</w:t>
            </w:r>
          </w:p>
          <w:p w:rsidR="00F92E3E" w:rsidRDefault="00F92E3E" w:rsidP="00BC5287">
            <w:pPr>
              <w:rPr>
                <w:rFonts w:ascii="Arial" w:hAnsi="Arial" w:cs="Arial"/>
                <w:i/>
                <w:iCs/>
              </w:rPr>
            </w:pPr>
          </w:p>
          <w:p w:rsidR="00F92E3E" w:rsidRPr="00AB66CF" w:rsidRDefault="00F92E3E" w:rsidP="00BC5287">
            <w:pPr>
              <w:rPr>
                <w:rFonts w:ascii="Arial" w:hAnsi="Arial" w:cs="Arial"/>
              </w:rPr>
            </w:pPr>
            <w:r w:rsidRPr="00AB66CF">
              <w:rPr>
                <w:rFonts w:ascii="Arial" w:hAnsi="Arial" w:cs="Arial"/>
                <w:sz w:val="22"/>
                <w:szCs w:val="22"/>
              </w:rPr>
              <w:t xml:space="preserve">Effettuati in classe discussioni e approfondimenti su materiale di interesse storico e/o archivistico-librario. Laboratori di scrittura. </w:t>
            </w:r>
          </w:p>
          <w:p w:rsidR="00F92E3E" w:rsidRPr="00AB66CF" w:rsidRDefault="00F92E3E" w:rsidP="00BC5287">
            <w:pPr>
              <w:rPr>
                <w:rFonts w:ascii="Arial" w:hAnsi="Arial" w:cs="Arial"/>
                <w:i/>
                <w:iCs/>
              </w:rPr>
            </w:pPr>
          </w:p>
        </w:tc>
      </w:tr>
    </w:tbl>
    <w:p w:rsidR="00F92E3E" w:rsidRPr="00AB66CF" w:rsidRDefault="00F92E3E" w:rsidP="00F92E3E">
      <w:pPr>
        <w:rPr>
          <w:rFonts w:ascii="Arial" w:hAnsi="Arial" w:cs="Arial"/>
          <w:sz w:val="22"/>
          <w:szCs w:val="22"/>
        </w:rPr>
      </w:pPr>
    </w:p>
    <w:p w:rsidR="00F92E3E" w:rsidRPr="00AB66CF" w:rsidRDefault="00F92E3E" w:rsidP="00F92E3E">
      <w:pPr>
        <w:rPr>
          <w:rFonts w:ascii="Arial" w:hAnsi="Arial" w:cs="Arial"/>
          <w:sz w:val="22"/>
          <w:szCs w:val="22"/>
        </w:rPr>
      </w:pPr>
    </w:p>
    <w:p w:rsidR="00F92E3E" w:rsidRDefault="00F92E3E" w:rsidP="00F92E3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Milano, </w:t>
      </w:r>
      <w:r w:rsidR="00B849B5">
        <w:rPr>
          <w:rFonts w:ascii="Arial" w:hAnsi="Arial" w:cs="Arial"/>
          <w:sz w:val="22"/>
          <w:szCs w:val="22"/>
        </w:rPr>
        <w:t>30</w:t>
      </w:r>
      <w:r>
        <w:rPr>
          <w:rFonts w:ascii="Arial" w:hAnsi="Arial" w:cs="Arial"/>
          <w:sz w:val="22"/>
          <w:szCs w:val="22"/>
        </w:rPr>
        <w:t>/0</w:t>
      </w:r>
      <w:r w:rsidR="00B849B5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/202</w:t>
      </w:r>
      <w:r w:rsidR="00B849B5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Il docente</w:t>
      </w:r>
    </w:p>
    <w:p w:rsidR="00F92E3E" w:rsidRPr="00AB66CF" w:rsidRDefault="00F92E3E" w:rsidP="00F92E3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</w:t>
      </w:r>
    </w:p>
    <w:p w:rsidR="00F92E3E" w:rsidRPr="00AB66CF" w:rsidRDefault="00F92E3E" w:rsidP="00F92E3E">
      <w:pPr>
        <w:rPr>
          <w:rFonts w:ascii="Arial" w:hAnsi="Arial" w:cs="Arial"/>
          <w:sz w:val="22"/>
          <w:szCs w:val="22"/>
        </w:rPr>
      </w:pPr>
    </w:p>
    <w:p w:rsidR="00F92E3E" w:rsidRPr="00AB66CF" w:rsidRDefault="00F92E3E" w:rsidP="00F92E3E">
      <w:pPr>
        <w:rPr>
          <w:rFonts w:ascii="Arial" w:hAnsi="Arial" w:cs="Arial"/>
          <w:sz w:val="22"/>
          <w:szCs w:val="22"/>
        </w:rPr>
      </w:pPr>
      <w:r w:rsidRPr="00AB66CF">
        <w:rPr>
          <w:rFonts w:ascii="Arial" w:hAnsi="Arial" w:cs="Arial"/>
          <w:sz w:val="22"/>
          <w:szCs w:val="22"/>
        </w:rPr>
        <w:t>Per presa visione</w:t>
      </w:r>
    </w:p>
    <w:p w:rsidR="00F92E3E" w:rsidRPr="00AB66CF" w:rsidRDefault="00F92E3E" w:rsidP="00F92E3E">
      <w:pPr>
        <w:rPr>
          <w:rFonts w:ascii="Arial" w:hAnsi="Arial" w:cs="Arial"/>
          <w:sz w:val="22"/>
          <w:szCs w:val="22"/>
        </w:rPr>
      </w:pPr>
      <w:r w:rsidRPr="00AB66CF">
        <w:rPr>
          <w:rFonts w:ascii="Arial" w:hAnsi="Arial" w:cs="Arial"/>
          <w:sz w:val="22"/>
          <w:szCs w:val="22"/>
        </w:rPr>
        <w:t>Firma degli studenti rappresentanti di classe</w:t>
      </w:r>
    </w:p>
    <w:p w:rsidR="00F92E3E" w:rsidRPr="00AB66CF" w:rsidRDefault="00F92E3E" w:rsidP="00F92E3E">
      <w:pPr>
        <w:rPr>
          <w:rFonts w:ascii="Arial" w:hAnsi="Arial" w:cs="Arial"/>
          <w:sz w:val="22"/>
          <w:szCs w:val="22"/>
        </w:rPr>
      </w:pPr>
    </w:p>
    <w:p w:rsidR="00F92E3E" w:rsidRPr="00AB66CF" w:rsidRDefault="00F92E3E" w:rsidP="00F92E3E">
      <w:pPr>
        <w:rPr>
          <w:rFonts w:ascii="Arial" w:hAnsi="Arial" w:cs="Arial"/>
          <w:sz w:val="22"/>
          <w:szCs w:val="22"/>
        </w:rPr>
      </w:pPr>
    </w:p>
    <w:p w:rsidR="00F92E3E" w:rsidRPr="00AB66CF" w:rsidRDefault="00F92E3E" w:rsidP="00F92E3E">
      <w:pPr>
        <w:rPr>
          <w:rFonts w:ascii="Arial" w:hAnsi="Arial" w:cs="Arial"/>
          <w:sz w:val="22"/>
          <w:szCs w:val="22"/>
        </w:rPr>
      </w:pPr>
      <w:r w:rsidRPr="00AB66CF">
        <w:rPr>
          <w:rFonts w:ascii="Arial" w:hAnsi="Arial" w:cs="Arial"/>
          <w:sz w:val="22"/>
          <w:szCs w:val="22"/>
        </w:rPr>
        <w:t>_________________________________</w:t>
      </w:r>
    </w:p>
    <w:p w:rsidR="00F92E3E" w:rsidRPr="00AB66CF" w:rsidRDefault="00F92E3E" w:rsidP="00F92E3E">
      <w:pPr>
        <w:rPr>
          <w:sz w:val="22"/>
          <w:szCs w:val="22"/>
        </w:rPr>
      </w:pPr>
    </w:p>
    <w:p w:rsidR="00F92E3E" w:rsidRPr="00AB66CF" w:rsidRDefault="00F92E3E" w:rsidP="00F92E3E">
      <w:pPr>
        <w:rPr>
          <w:sz w:val="22"/>
          <w:szCs w:val="22"/>
        </w:rPr>
      </w:pPr>
    </w:p>
    <w:p w:rsidR="00F92E3E" w:rsidRPr="00AB66CF" w:rsidRDefault="00F92E3E" w:rsidP="00F92E3E">
      <w:pPr>
        <w:rPr>
          <w:sz w:val="22"/>
          <w:szCs w:val="22"/>
        </w:rPr>
      </w:pPr>
      <w:r w:rsidRPr="00AB66CF">
        <w:rPr>
          <w:sz w:val="22"/>
          <w:szCs w:val="22"/>
        </w:rPr>
        <w:t>_________________________________________</w:t>
      </w:r>
    </w:p>
    <w:p w:rsidR="00F92E3E" w:rsidRPr="00AB66CF" w:rsidRDefault="00F92E3E" w:rsidP="00F92E3E">
      <w:pPr>
        <w:rPr>
          <w:sz w:val="22"/>
          <w:szCs w:val="22"/>
        </w:rPr>
      </w:pPr>
    </w:p>
    <w:p w:rsidR="00F92E3E" w:rsidRDefault="00F92E3E" w:rsidP="00F92E3E"/>
    <w:p w:rsidR="00CE1062" w:rsidRDefault="00CE1062"/>
    <w:sectPr w:rsidR="00CE1062" w:rsidSect="00AA2D79">
      <w:headerReference w:type="default" r:id="rId7"/>
      <w:footerReference w:type="default" r:id="rId8"/>
      <w:pgSz w:w="11907" w:h="16840"/>
      <w:pgMar w:top="1418" w:right="850" w:bottom="1418" w:left="1134" w:header="567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1099" w:rsidRDefault="00DE1099">
      <w:r>
        <w:separator/>
      </w:r>
    </w:p>
  </w:endnote>
  <w:endnote w:type="continuationSeparator" w:id="0">
    <w:p w:rsidR="00DE1099" w:rsidRDefault="00DE1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7301"/>
      <w:gridCol w:w="708"/>
      <w:gridCol w:w="1771"/>
    </w:tblGrid>
    <w:tr w:rsidR="00C44074">
      <w:tc>
        <w:tcPr>
          <w:tcW w:w="7301" w:type="dxa"/>
          <w:tcBorders>
            <w:top w:val="single" w:sz="6" w:space="0" w:color="auto"/>
          </w:tcBorders>
        </w:tcPr>
        <w:p w:rsidR="00C44074" w:rsidRPr="00F17577" w:rsidRDefault="00F92E3E">
          <w:pPr>
            <w:rPr>
              <w:i/>
              <w:sz w:val="18"/>
              <w:szCs w:val="18"/>
            </w:rPr>
          </w:pPr>
          <w:fldSimple w:instr=" FILENAME   \* MERGEFORMAT ">
            <w:r>
              <w:rPr>
                <w:i/>
                <w:noProof/>
                <w:sz w:val="18"/>
                <w:szCs w:val="18"/>
              </w:rPr>
              <w:t>PianoLavoroInd.doc</w:t>
            </w:r>
          </w:fldSimple>
        </w:p>
      </w:tc>
      <w:tc>
        <w:tcPr>
          <w:tcW w:w="708" w:type="dxa"/>
          <w:tcBorders>
            <w:top w:val="single" w:sz="6" w:space="0" w:color="auto"/>
          </w:tcBorders>
        </w:tcPr>
        <w:p w:rsidR="00C44074" w:rsidRDefault="00DE1099">
          <w:pPr>
            <w:jc w:val="center"/>
          </w:pPr>
        </w:p>
      </w:tc>
      <w:tc>
        <w:tcPr>
          <w:tcW w:w="1771" w:type="dxa"/>
          <w:tcBorders>
            <w:top w:val="single" w:sz="6" w:space="0" w:color="auto"/>
          </w:tcBorders>
        </w:tcPr>
        <w:p w:rsidR="00C44074" w:rsidRDefault="00DE1099"/>
      </w:tc>
    </w:tr>
  </w:tbl>
  <w:p w:rsidR="00C44074" w:rsidRDefault="00DE109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1099" w:rsidRDefault="00DE1099">
      <w:r>
        <w:separator/>
      </w:r>
    </w:p>
  </w:footnote>
  <w:footnote w:type="continuationSeparator" w:id="0">
    <w:p w:rsidR="00DE1099" w:rsidRDefault="00DE1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33" w:type="dxa"/>
      <w:tblInd w:w="-142" w:type="dxa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16"/>
      <w:gridCol w:w="7412"/>
      <w:gridCol w:w="1270"/>
      <w:gridCol w:w="35"/>
    </w:tblGrid>
    <w:tr w:rsidR="00C44074" w:rsidTr="005503B0">
      <w:trPr>
        <w:trHeight w:val="699"/>
      </w:trPr>
      <w:tc>
        <w:tcPr>
          <w:tcW w:w="1516" w:type="dxa"/>
          <w:vAlign w:val="center"/>
        </w:tcPr>
        <w:p w:rsidR="00C44074" w:rsidRDefault="00F92E3E" w:rsidP="00A90E12">
          <w:pPr>
            <w:jc w:val="center"/>
          </w:pPr>
          <w:r>
            <w:rPr>
              <w:noProof/>
            </w:rPr>
            <w:drawing>
              <wp:inline distT="0" distB="0" distL="0" distR="0" wp14:anchorId="73A78826" wp14:editId="7D1F1B6D">
                <wp:extent cx="361950" cy="361950"/>
                <wp:effectExtent l="19050" t="0" r="0" b="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12" w:type="dxa"/>
          <w:vAlign w:val="center"/>
        </w:tcPr>
        <w:p w:rsidR="00C44074" w:rsidRDefault="00F92E3E" w:rsidP="00F23630">
          <w:pPr>
            <w:framePr w:w="7088" w:h="941" w:hRule="exact" w:vSpace="1134" w:wrap="around" w:vAnchor="page" w:hAnchor="page" w:x="681" w:y="285"/>
            <w:jc w:val="center"/>
            <w:rPr>
              <w:sz w:val="40"/>
            </w:rPr>
          </w:pPr>
          <w:r w:rsidRPr="0052704F">
            <w:rPr>
              <w:b/>
              <w:bCs/>
              <w:sz w:val="48"/>
            </w:rPr>
            <w:t>I</w:t>
          </w:r>
          <w:r w:rsidRPr="0052704F">
            <w:rPr>
              <w:sz w:val="40"/>
            </w:rPr>
            <w:t xml:space="preserve">STITUTO </w:t>
          </w:r>
          <w:r w:rsidRPr="0052704F">
            <w:rPr>
              <w:b/>
              <w:bCs/>
              <w:sz w:val="48"/>
            </w:rPr>
            <w:t>S</w:t>
          </w:r>
          <w:r w:rsidRPr="0052704F">
            <w:rPr>
              <w:sz w:val="40"/>
            </w:rPr>
            <w:t xml:space="preserve">TATALE </w:t>
          </w:r>
          <w:r w:rsidRPr="0052704F">
            <w:rPr>
              <w:b/>
              <w:bCs/>
              <w:sz w:val="48"/>
            </w:rPr>
            <w:t>E</w:t>
          </w:r>
          <w:r w:rsidRPr="0052704F">
            <w:rPr>
              <w:sz w:val="40"/>
            </w:rPr>
            <w:t xml:space="preserve">TTORE </w:t>
          </w:r>
          <w:r w:rsidRPr="0052704F">
            <w:rPr>
              <w:b/>
              <w:bCs/>
              <w:sz w:val="48"/>
            </w:rPr>
            <w:t>C</w:t>
          </w:r>
          <w:r w:rsidRPr="0052704F">
            <w:rPr>
              <w:sz w:val="40"/>
            </w:rPr>
            <w:t>ONTI</w:t>
          </w:r>
        </w:p>
        <w:p w:rsidR="00C44074" w:rsidRPr="008D4C1F" w:rsidRDefault="00F92E3E" w:rsidP="008D4C1F">
          <w:pPr>
            <w:pStyle w:val="Corpotesto1"/>
            <w:framePr w:w="7088" w:h="941" w:hRule="exact" w:vSpace="1134" w:wrap="around" w:vAnchor="page" w:hAnchor="page" w:x="681" w:y="285"/>
            <w:autoSpaceDE/>
            <w:autoSpaceDN/>
            <w:ind w:firstLine="284"/>
            <w:jc w:val="center"/>
            <w:rPr>
              <w:rFonts w:ascii="Times New Roman" w:hAnsi="Times New Roman" w:cs="Times New Roman"/>
              <w:i/>
              <w:spacing w:val="-4"/>
              <w:sz w:val="16"/>
              <w:szCs w:val="16"/>
            </w:rPr>
          </w:pPr>
          <w:r w:rsidRPr="008D4C1F">
            <w:rPr>
              <w:rFonts w:ascii="Times New Roman" w:hAnsi="Times New Roman" w:cs="Times New Roman"/>
              <w:sz w:val="18"/>
              <w:szCs w:val="18"/>
            </w:rPr>
            <w:t>Istituto tecnico tecnologico – Liceo scientifico delle Scienze applicate</w:t>
          </w:r>
        </w:p>
      </w:tc>
      <w:tc>
        <w:tcPr>
          <w:tcW w:w="1270" w:type="dxa"/>
          <w:vAlign w:val="center"/>
        </w:tcPr>
        <w:p w:rsidR="00C44074" w:rsidRPr="008D4C1F" w:rsidRDefault="00F92E3E" w:rsidP="008D4C1F">
          <w:pPr>
            <w:pStyle w:val="Corpotesto1"/>
            <w:framePr w:w="7088" w:h="941" w:hRule="exact" w:vSpace="1134" w:wrap="around" w:vAnchor="page" w:hAnchor="page" w:x="681" w:y="285"/>
            <w:autoSpaceDE/>
            <w:autoSpaceDN/>
            <w:spacing w:after="120"/>
            <w:ind w:hanging="5"/>
            <w:jc w:val="center"/>
            <w:rPr>
              <w:rFonts w:ascii="Times New Roman" w:hAnsi="Times New Roman" w:cs="Times New Roman"/>
              <w:noProof/>
              <w:sz w:val="20"/>
              <w:szCs w:val="20"/>
            </w:rPr>
          </w:pPr>
          <w:r>
            <w:rPr>
              <w:rFonts w:ascii="Times New Roman" w:hAnsi="Times New Roman" w:cs="Times New Roman"/>
              <w:noProof/>
              <w:sz w:val="20"/>
              <w:szCs w:val="20"/>
            </w:rPr>
            <w:drawing>
              <wp:inline distT="0" distB="0" distL="0" distR="0" wp14:anchorId="2D6C2E18" wp14:editId="2A310E2F">
                <wp:extent cx="342900" cy="381000"/>
                <wp:effectExtent l="19050" t="0" r="0" b="0"/>
                <wp:docPr id="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900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" w:type="dxa"/>
          <w:vAlign w:val="center"/>
        </w:tcPr>
        <w:p w:rsidR="00C44074" w:rsidRDefault="00DE1099" w:rsidP="00A90E12">
          <w:pPr>
            <w:framePr w:w="7088" w:h="941" w:hRule="exact" w:vSpace="1134" w:wrap="around" w:hAnchor="text" w:x="681" w:y="285"/>
            <w:jc w:val="center"/>
          </w:pPr>
        </w:p>
      </w:tc>
    </w:tr>
    <w:tr w:rsidR="000F3120" w:rsidTr="005503B0">
      <w:tblPrEx>
        <w:tblBorders>
          <w:bottom w:val="none" w:sz="0" w:space="0" w:color="auto"/>
        </w:tblBorders>
        <w:tblCellMar>
          <w:left w:w="70" w:type="dxa"/>
          <w:right w:w="70" w:type="dxa"/>
        </w:tblCellMar>
      </w:tblPrEx>
      <w:trPr>
        <w:gridAfter w:val="1"/>
        <w:wAfter w:w="35" w:type="dxa"/>
      </w:trPr>
      <w:tc>
        <w:tcPr>
          <w:tcW w:w="10126" w:type="dxa"/>
          <w:gridSpan w:val="3"/>
          <w:tcBorders>
            <w:bottom w:val="single" w:sz="4" w:space="0" w:color="auto"/>
          </w:tcBorders>
        </w:tcPr>
        <w:p w:rsidR="000F3120" w:rsidRDefault="00F92E3E" w:rsidP="008D4C1F">
          <w:pPr>
            <w:spacing w:before="20" w:after="20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b/>
              <w:bCs/>
            </w:rPr>
            <w:t>PIANO DI LAVORO INDIVIDUALE</w:t>
          </w:r>
        </w:p>
      </w:tc>
    </w:tr>
  </w:tbl>
  <w:p w:rsidR="00C44074" w:rsidRPr="005701DD" w:rsidRDefault="00DE1099" w:rsidP="00AA2D79">
    <w:pPr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131A3"/>
    <w:multiLevelType w:val="hybridMultilevel"/>
    <w:tmpl w:val="FD0413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E3E"/>
    <w:rsid w:val="00B849B5"/>
    <w:rsid w:val="00CE1062"/>
    <w:rsid w:val="00DE1099"/>
    <w:rsid w:val="00F92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D4115"/>
  <w15:chartTrackingRefBased/>
  <w15:docId w15:val="{8DBA1314-AE4A-4D84-B787-DFD794DE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92E3E"/>
    <w:pPr>
      <w:autoSpaceDE w:val="0"/>
      <w:autoSpaceDN w:val="0"/>
      <w:spacing w:after="0" w:line="240" w:lineRule="auto"/>
    </w:pPr>
    <w:rPr>
      <w:rFonts w:ascii="Arial Narrow" w:eastAsia="Times New Roman" w:hAnsi="Arial Narrow" w:cs="Arial Narrow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testo1">
    <w:name w:val="Corpo testo1"/>
    <w:basedOn w:val="Normale"/>
    <w:semiHidden/>
    <w:rsid w:val="00F92E3E"/>
  </w:style>
  <w:style w:type="paragraph" w:styleId="Nessunaspaziatura">
    <w:name w:val="No Spacing"/>
    <w:uiPriority w:val="1"/>
    <w:qFormat/>
    <w:rsid w:val="00F92E3E"/>
    <w:pPr>
      <w:autoSpaceDE w:val="0"/>
      <w:autoSpaceDN w:val="0"/>
      <w:spacing w:after="0" w:line="240" w:lineRule="auto"/>
    </w:pPr>
    <w:rPr>
      <w:rFonts w:ascii="Arial Narrow" w:eastAsia="Times New Roman" w:hAnsi="Arial Narrow" w:cs="Arial Narrow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UNGARI</dc:creator>
  <cp:keywords/>
  <dc:description/>
  <cp:lastModifiedBy>UNGARI</cp:lastModifiedBy>
  <cp:revision>2</cp:revision>
  <dcterms:created xsi:type="dcterms:W3CDTF">2025-05-29T20:56:00Z</dcterms:created>
  <dcterms:modified xsi:type="dcterms:W3CDTF">2025-05-29T21:07:00Z</dcterms:modified>
</cp:coreProperties>
</file>