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PROGRAMMA  SCIENZE   NATURALI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CLASSE  :  3 L</w:t>
      </w:r>
      <w:r>
        <w:rPr>
          <w:sz w:val="28"/>
          <w:szCs w:val="28"/>
        </w:rPr>
        <w:t xml:space="preserve"> F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DOCENTE  :  CUTONE  ANTONIETTA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S. 202</w:t>
      </w:r>
      <w:r>
        <w:rPr>
          <w:sz w:val="28"/>
          <w:szCs w:val="28"/>
        </w:rPr>
        <w:t>4/25</w:t>
      </w:r>
    </w:p>
    <w:p>
      <w:pPr>
        <w:pStyle w:val="style179"/>
        <w:rPr>
          <w:sz w:val="28"/>
          <w:szCs w:val="28"/>
        </w:rPr>
      </w:pPr>
    </w:p>
    <w:p>
      <w:pPr>
        <w:pStyle w:val="style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CHIMICA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Classificazione  </w:t>
      </w:r>
      <w:r>
        <w:rPr>
          <w:sz w:val="28"/>
          <w:szCs w:val="28"/>
        </w:rPr>
        <w:t>dei  Composti  inorganici</w:t>
      </w:r>
      <w:r>
        <w:rPr>
          <w:sz w:val="28"/>
          <w:szCs w:val="28"/>
        </w:rPr>
        <w:t xml:space="preserve">: Composti  Binari 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</w:t>
      </w:r>
      <w:r>
        <w:rPr>
          <w:sz w:val="28"/>
          <w:szCs w:val="28"/>
        </w:rPr>
        <w:t xml:space="preserve"> Composti  Ternari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Idracidi : dissociazione ionica , PH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I  Perossidi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Legge  di  Lavoisier  e  Reazioni  ch</w:t>
      </w:r>
      <w:r>
        <w:rPr>
          <w:sz w:val="28"/>
          <w:szCs w:val="28"/>
        </w:rPr>
        <w:t>i</w:t>
      </w:r>
      <w:r>
        <w:rPr>
          <w:sz w:val="28"/>
          <w:szCs w:val="28"/>
        </w:rPr>
        <w:t>miche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Tipi   di Rea</w:t>
      </w:r>
      <w:r>
        <w:rPr>
          <w:sz w:val="28"/>
          <w:szCs w:val="28"/>
        </w:rPr>
        <w:t>zioni  Chimiche :  Sintesi ,  Decomposizione  , Scambio  semplice  e  doppio scambio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Proprietà  delle  Soluzioni ,  Soluzioni  acquose  ed  Elettroliti .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Concentrazioni  delle  soluzioni </w:t>
      </w:r>
      <w:r>
        <w:rPr>
          <w:sz w:val="28"/>
          <w:szCs w:val="28"/>
        </w:rPr>
        <w:t xml:space="preserve">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EDUCAZIONE   CIVICA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Dall’Amianto  all’</w:t>
      </w:r>
      <w:r>
        <w:rPr>
          <w:sz w:val="28"/>
          <w:szCs w:val="28"/>
        </w:rPr>
        <w:t>Edilizia  Green</w:t>
      </w:r>
      <w:r>
        <w:rPr>
          <w:sz w:val="28"/>
          <w:szCs w:val="28"/>
        </w:rPr>
        <w:t xml:space="preserve"> ,  La  Chimica  Sostenibile , Energia  alternativa 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derivante  dalle  Biomasse ,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il  Petrolio  e  le  Energie  Alternative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LABORATORIO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Saggio  alla Fiamma ,  Osservazione  al M. O. di  campioni  di  Rocce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  <w:u w:val="thick"/>
        </w:rPr>
      </w:pPr>
      <w:r>
        <w:rPr>
          <w:sz w:val="28"/>
          <w:szCs w:val="28"/>
          <w:u w:val="thick"/>
        </w:rPr>
        <w:t>BIOLOGIA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DNA : </w:t>
      </w:r>
      <w:r>
        <w:rPr>
          <w:sz w:val="28"/>
          <w:szCs w:val="28"/>
        </w:rPr>
        <w:t>Scoperta ,</w:t>
      </w:r>
      <w:r>
        <w:rPr>
          <w:sz w:val="28"/>
          <w:szCs w:val="28"/>
        </w:rPr>
        <w:t xml:space="preserve"> Struttura  e  funzioni</w:t>
      </w:r>
      <w:r>
        <w:rPr>
          <w:sz w:val="28"/>
          <w:szCs w:val="28"/>
        </w:rPr>
        <w:t xml:space="preserve"> . 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RNA : Struttura  e  funzioni 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mRNA , </w:t>
      </w:r>
      <w:r>
        <w:rPr>
          <w:sz w:val="28"/>
          <w:szCs w:val="28"/>
        </w:rPr>
        <w:t>tRNA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, rRNA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Mendel  e  gli studi  sulla  Genetica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Leggi  di  Mendel , il  Quadrato  di  </w:t>
      </w:r>
      <w:r>
        <w:rPr>
          <w:sz w:val="28"/>
          <w:szCs w:val="28"/>
        </w:rPr>
        <w:t>P</w:t>
      </w:r>
      <w:r>
        <w:rPr>
          <w:sz w:val="28"/>
          <w:szCs w:val="28"/>
        </w:rPr>
        <w:t>unnet</w:t>
      </w:r>
      <w:r>
        <w:rPr>
          <w:sz w:val="28"/>
          <w:szCs w:val="28"/>
        </w:rPr>
        <w:t>t</w:t>
      </w:r>
      <w:r>
        <w:rPr>
          <w:sz w:val="28"/>
          <w:szCs w:val="28"/>
        </w:rPr>
        <w:t xml:space="preserve">  e  Calcolo  delle  </w:t>
      </w:r>
      <w:r>
        <w:rPr>
          <w:sz w:val="28"/>
          <w:szCs w:val="28"/>
        </w:rPr>
        <w:t xml:space="preserve">Probabilità 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Genotipo  e  Fenotipo .</w:t>
      </w:r>
      <w:r>
        <w:rPr>
          <w:sz w:val="28"/>
          <w:szCs w:val="28"/>
        </w:rPr>
        <w:t xml:space="preserve"> Eccezione delle Leggi  di  Mendel : </w:t>
      </w:r>
      <w:r>
        <w:rPr>
          <w:sz w:val="28"/>
          <w:szCs w:val="28"/>
        </w:rPr>
        <w:t xml:space="preserve">Dominanza  Incompleta e Codominanza </w:t>
      </w:r>
      <w:r>
        <w:rPr>
          <w:sz w:val="28"/>
          <w:szCs w:val="28"/>
        </w:rPr>
        <w:t>, I  Gruppi Sanguigni</w:t>
      </w:r>
      <w:r>
        <w:rPr>
          <w:sz w:val="28"/>
          <w:szCs w:val="28"/>
        </w:rPr>
        <w:t xml:space="preserve">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Cariotipo  Genetico , Determinazione  del  sesso , Fecondazione </w:t>
      </w:r>
      <w:r>
        <w:rPr>
          <w:sz w:val="28"/>
          <w:szCs w:val="28"/>
        </w:rPr>
        <w:t xml:space="preserve">.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Duplicazione  semiconservativa  del  DNA</w:t>
      </w:r>
      <w:r>
        <w:rPr>
          <w:sz w:val="28"/>
          <w:szCs w:val="28"/>
        </w:rPr>
        <w:t xml:space="preserve">  e Correzione  degli  errori</w:t>
      </w:r>
      <w:r>
        <w:rPr>
          <w:sz w:val="28"/>
          <w:szCs w:val="28"/>
        </w:rPr>
        <w:t xml:space="preserve">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Mutazioni  Genetiche : </w:t>
      </w:r>
      <w:r>
        <w:rPr>
          <w:sz w:val="28"/>
          <w:szCs w:val="28"/>
        </w:rPr>
        <w:t>P</w:t>
      </w:r>
      <w:r>
        <w:rPr>
          <w:sz w:val="28"/>
          <w:szCs w:val="28"/>
        </w:rPr>
        <w:t xml:space="preserve">untiformi , </w:t>
      </w:r>
      <w:r>
        <w:rPr>
          <w:sz w:val="28"/>
          <w:szCs w:val="28"/>
        </w:rPr>
        <w:t>Cromosomiche  e  Genomiche</w:t>
      </w:r>
      <w:r>
        <w:rPr>
          <w:sz w:val="28"/>
          <w:szCs w:val="28"/>
        </w:rPr>
        <w:t xml:space="preserve"> .</w:t>
      </w:r>
      <w:r>
        <w:rPr>
          <w:sz w:val="28"/>
          <w:szCs w:val="28"/>
        </w:rPr>
        <w:t xml:space="preserve"> Agenti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Mutageni 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Il  Codice  Genetico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Sintesi  delle  Proteine : Trascrizione  e  Traduzione</w:t>
      </w:r>
      <w:r>
        <w:rPr>
          <w:sz w:val="28"/>
          <w:szCs w:val="28"/>
        </w:rPr>
        <w:t xml:space="preserve">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  <w:u w:val="thick"/>
        </w:rPr>
      </w:pPr>
      <w:r>
        <w:rPr>
          <w:sz w:val="28"/>
          <w:szCs w:val="28"/>
          <w:u w:val="thick"/>
        </w:rPr>
        <w:t>SCIENZE  DELLA  TERRA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Le  Sfere  della  Terra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</w:t>
      </w:r>
      <w:r>
        <w:rPr>
          <w:sz w:val="28"/>
          <w:szCs w:val="28"/>
        </w:rPr>
        <w:t>A</w:t>
      </w:r>
      <w:r>
        <w:rPr>
          <w:sz w:val="28"/>
          <w:szCs w:val="28"/>
        </w:rPr>
        <w:t xml:space="preserve">   LITOSFERA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  MINERALI : Struttura   Cristallina  , Proprietà  fisiche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, Polimorfismo e  Isomorfismo 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Elementi  Nativi ,  Classificazione  dei Minerali . Ciclo  Litogenetico</w:t>
      </w:r>
      <w:r>
        <w:rPr>
          <w:sz w:val="28"/>
          <w:szCs w:val="28"/>
        </w:rPr>
        <w:t xml:space="preserve"> 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Rocce  Magmatiche  Intrusive  ed Effusive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Laboratorio : Osservazione </w:t>
      </w:r>
      <w:r>
        <w:rPr>
          <w:sz w:val="28"/>
          <w:szCs w:val="28"/>
        </w:rPr>
        <w:t xml:space="preserve"> di</w:t>
      </w:r>
      <w:r>
        <w:rPr>
          <w:sz w:val="28"/>
          <w:szCs w:val="28"/>
        </w:rPr>
        <w:t xml:space="preserve"> campioni  di  Rocce 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Il  Vulcanismo : Eruzione  Esplosiva  ed  Effusiva .  Edificio vulcanico  , 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Vulcano  a  Strato  e a  Scudo .  Attività  vulcaniche  secondarie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Distribuzione  geografica  dei  Vulcani  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Rocce  Sedimentarie </w:t>
      </w:r>
      <w:r>
        <w:rPr>
          <w:sz w:val="28"/>
          <w:szCs w:val="28"/>
        </w:rPr>
        <w:t>: Alterazione Chimica  e  Fisica</w:t>
      </w:r>
      <w:r>
        <w:rPr>
          <w:sz w:val="28"/>
          <w:szCs w:val="28"/>
        </w:rPr>
        <w:t xml:space="preserve">  delle  rocce</w:t>
      </w:r>
      <w:r>
        <w:rPr>
          <w:sz w:val="28"/>
          <w:szCs w:val="28"/>
        </w:rPr>
        <w:t xml:space="preserve">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A</w:t>
      </w:r>
      <w:r>
        <w:rPr>
          <w:sz w:val="28"/>
          <w:szCs w:val="28"/>
        </w:rPr>
        <w:t>zione  degli  organismi  sulle  rocce</w:t>
      </w:r>
      <w:r>
        <w:rPr>
          <w:sz w:val="28"/>
          <w:szCs w:val="28"/>
        </w:rPr>
        <w:t xml:space="preserve">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Classificazione delle  rocce  sedimentarie : Clastiche , Organogene  e  Chimiche</w:t>
      </w:r>
      <w:r>
        <w:rPr>
          <w:sz w:val="28"/>
          <w:szCs w:val="28"/>
        </w:rPr>
        <w:t xml:space="preserve"> .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Rocce  Metamorfiche  di  Contatto ,  Cataclastiche  e  Regionali .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FENOMENI  SISMICI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Teoria  Elastica  .</w:t>
      </w:r>
      <w:r>
        <w:rPr>
          <w:sz w:val="28"/>
          <w:szCs w:val="28"/>
        </w:rPr>
        <w:t xml:space="preserve"> Faglie ,</w:t>
      </w:r>
      <w:r>
        <w:rPr>
          <w:sz w:val="28"/>
          <w:szCs w:val="28"/>
        </w:rPr>
        <w:t xml:space="preserve">  Magnitudo ,  Scala  Mercalli  e  Richter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Onde  Sismiche</w:t>
      </w:r>
      <w:r>
        <w:rPr>
          <w:sz w:val="28"/>
          <w:szCs w:val="28"/>
        </w:rPr>
        <w:t xml:space="preserve"> (P,S,L) , Tsunami 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Distribuzione  geografica  dei  Terremoti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MILANO 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0/</w:t>
      </w:r>
      <w:r>
        <w:rPr>
          <w:sz w:val="28"/>
          <w:szCs w:val="28"/>
        </w:rPr>
        <w:t>05/202</w:t>
      </w:r>
      <w:r>
        <w:rPr>
          <w:sz w:val="28"/>
          <w:szCs w:val="28"/>
        </w:rPr>
        <w:t>5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DOCENTE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ANTONIETTA  CUTONE                                                                        STUDENTI</w:t>
      </w:r>
    </w:p>
    <w:p>
      <w:pPr>
        <w:pStyle w:val="style0"/>
        <w:rPr>
          <w:sz w:val="28"/>
          <w:szCs w:val="28"/>
        </w:rPr>
      </w:pPr>
    </w:p>
    <w:sectPr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6005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EC7A9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3180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327288F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it-IT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339</Words>
  <Pages>3</Pages>
  <Characters>1859</Characters>
  <Application>WPS Office</Application>
  <DocSecurity>0</DocSecurity>
  <Paragraphs>60</Paragraphs>
  <ScaleCrop>false</ScaleCrop>
  <LinksUpToDate>false</LinksUpToDate>
  <CharactersWithSpaces>2408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2025-05-02T10:24:00Z</dcterms:created>
  <dc:creator>Antonietta Cutone</dc:creator>
  <lastModifiedBy>SM-A155F</lastModifiedBy>
  <dcterms:modified xsi:type="dcterms:W3CDTF">2025-05-31T06:24:02Z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db911e3488874271baf3ce395b3327d7</vt:lpwstr>
  </property>
</Properties>
</file>