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C0D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Fonts w:ascii="Times New Roman" w:hAnsi="Times New Roman" w:cs="Times New Roman"/>
          <w:sz w:val="28"/>
          <w:szCs w:val="28"/>
        </w:rPr>
        <w:t>Programm</w:t>
      </w:r>
      <w:r w:rsidR="00A743E2">
        <w:rPr>
          <w:rFonts w:ascii="Times New Roman" w:hAnsi="Times New Roman" w:cs="Times New Roman"/>
          <w:sz w:val="28"/>
          <w:szCs w:val="28"/>
        </w:rPr>
        <w:t>a di Scienze Motorie – Classe 2 LB</w:t>
      </w:r>
      <w:bookmarkStart w:id="0" w:name="_GoBack"/>
      <w:bookmarkEnd w:id="0"/>
      <w:r w:rsidRPr="005600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0032">
        <w:rPr>
          <w:rFonts w:ascii="Times New Roman" w:hAnsi="Times New Roman" w:cs="Times New Roman"/>
          <w:sz w:val="28"/>
          <w:szCs w:val="28"/>
        </w:rPr>
        <w:t>a.s.</w:t>
      </w:r>
      <w:proofErr w:type="spellEnd"/>
      <w:r w:rsidRPr="00560032">
        <w:rPr>
          <w:rFonts w:ascii="Times New Roman" w:hAnsi="Times New Roman" w:cs="Times New Roman"/>
          <w:sz w:val="28"/>
          <w:szCs w:val="28"/>
        </w:rPr>
        <w:t xml:space="preserve"> 2024/2025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Fonts w:ascii="Times New Roman" w:hAnsi="Times New Roman" w:cs="Times New Roman"/>
          <w:sz w:val="28"/>
          <w:szCs w:val="28"/>
        </w:rPr>
        <w:t>Docente: Francesco Mascolo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 xml:space="preserve">1. Accoglienza e Valutazione Iniziale 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Contenuti:</w:t>
      </w:r>
      <w:r w:rsidRPr="00560032">
        <w:rPr>
          <w:rFonts w:ascii="Times New Roman" w:hAnsi="Times New Roman" w:cs="Times New Roman"/>
          <w:sz w:val="28"/>
          <w:szCs w:val="28"/>
        </w:rPr>
        <w:t xml:space="preserve"> Presentazione della disciplina e delle regole di comportamento. Valutazione delle capacità motorie di base (test di ingresso non valutativi ma conoscitivi: corsa, salto, lancio, equilibrio).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Attività:</w:t>
      </w:r>
      <w:r w:rsidRPr="00560032">
        <w:rPr>
          <w:rFonts w:ascii="Times New Roman" w:hAnsi="Times New Roman" w:cs="Times New Roman"/>
          <w:sz w:val="28"/>
          <w:szCs w:val="28"/>
        </w:rPr>
        <w:t xml:space="preserve"> Giochi di squadra per la socializzazione, percorsi a stazioni per valutare le capacità motorie, discussione sulle aspettative.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</w:p>
    <w:p w:rsidR="00560032" w:rsidRPr="00560032" w:rsidRDefault="00560032">
      <w:pPr>
        <w:rPr>
          <w:rStyle w:val="Enfasigrassetto"/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2. Schemi Motori di Base e Capacità Coordinative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Contenuti:</w:t>
      </w:r>
      <w:r w:rsidRPr="00560032">
        <w:rPr>
          <w:rFonts w:ascii="Times New Roman" w:hAnsi="Times New Roman" w:cs="Times New Roman"/>
          <w:sz w:val="28"/>
          <w:szCs w:val="28"/>
        </w:rPr>
        <w:t xml:space="preserve"> Ripasso e consolidamento degli schemi motori di base. Sviluppo delle capacità coordinative generali (coordinazione oculo-manuale, oculo-podalica, equilibrio statico e dinamico, orientamento spazio-temporale, ritmo).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Attività:</w:t>
      </w:r>
      <w:r w:rsidRPr="00560032">
        <w:rPr>
          <w:rFonts w:ascii="Times New Roman" w:hAnsi="Times New Roman" w:cs="Times New Roman"/>
          <w:sz w:val="28"/>
          <w:szCs w:val="28"/>
        </w:rPr>
        <w:t xml:space="preserve"> Percorsi motori complessi, giochi che richiedono precisione e coordinazione, attività a coppie, esercizi di equilibrio.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</w:p>
    <w:p w:rsidR="00560032" w:rsidRPr="00560032" w:rsidRDefault="00560032">
      <w:pPr>
        <w:rPr>
          <w:rStyle w:val="Enfasigrassetto"/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3. Avviamento ai Giochi Sportivi di Squadra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Contenuti:</w:t>
      </w:r>
      <w:r w:rsidRPr="00560032">
        <w:rPr>
          <w:rFonts w:ascii="Times New Roman" w:hAnsi="Times New Roman" w:cs="Times New Roman"/>
          <w:sz w:val="28"/>
          <w:szCs w:val="28"/>
        </w:rPr>
        <w:t xml:space="preserve"> Presentazione dei principi base di uno/due sport di squadra (es. pallavolo e/o pallacanestro): regole fondamentali, ruoli, tecniche di base (passaggio, ricezione, palleggio, tiro). Fair play e collaborazione. 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Attività:</w:t>
      </w:r>
      <w:r w:rsidRPr="00560032">
        <w:rPr>
          <w:rFonts w:ascii="Times New Roman" w:hAnsi="Times New Roman" w:cs="Times New Roman"/>
          <w:sz w:val="28"/>
          <w:szCs w:val="28"/>
        </w:rPr>
        <w:t xml:space="preserve"> Esercizi propedeutici con la palla, giochi a tema, partite con focus sulle regole e sulla collaborazione.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</w:p>
    <w:p w:rsidR="00560032" w:rsidRPr="00560032" w:rsidRDefault="00560032">
      <w:pPr>
        <w:rPr>
          <w:rStyle w:val="Enfasigrassetto"/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4. Educazione alla Salute e Prevenzione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Contenuti:</w:t>
      </w:r>
      <w:r w:rsidRPr="00560032">
        <w:rPr>
          <w:rFonts w:ascii="Times New Roman" w:hAnsi="Times New Roman" w:cs="Times New Roman"/>
          <w:sz w:val="28"/>
          <w:szCs w:val="28"/>
        </w:rPr>
        <w:t xml:space="preserve"> Importanza dell'attività fisica per la salute. Rischi legati alla sedentarietà. Principi di primo soccorso (nozioni di base). Igiene e cura del corpo. Alimentazione equilibrata.</w:t>
      </w:r>
    </w:p>
    <w:p w:rsidR="00560032" w:rsidRPr="00560032" w:rsidRDefault="0056003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Attività:</w:t>
      </w:r>
      <w:r w:rsidRPr="00560032">
        <w:rPr>
          <w:rFonts w:ascii="Times New Roman" w:hAnsi="Times New Roman" w:cs="Times New Roman"/>
          <w:sz w:val="28"/>
          <w:szCs w:val="28"/>
        </w:rPr>
        <w:t xml:space="preserve"> Discussioni in classe, visione di brevi video.</w:t>
      </w:r>
    </w:p>
    <w:sectPr w:rsidR="00560032" w:rsidRPr="005600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32"/>
    <w:rsid w:val="0047341C"/>
    <w:rsid w:val="00560032"/>
    <w:rsid w:val="00A743E2"/>
    <w:rsid w:val="00FD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3758D"/>
  <w15:chartTrackingRefBased/>
  <w15:docId w15:val="{9BFA26C4-4AA8-47F3-9C87-292A32BE7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5600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2025-05-26T14:12:00Z</dcterms:created>
  <dcterms:modified xsi:type="dcterms:W3CDTF">2025-05-27T07:23:00Z</dcterms:modified>
</cp:coreProperties>
</file>