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4C82B9" w14:textId="504F0E47" w:rsidR="00806DEC" w:rsidRPr="00806DEC" w:rsidRDefault="00806DEC" w:rsidP="00806DEC">
      <w:pPr>
        <w:spacing w:line="240" w:lineRule="auto"/>
        <w:jc w:val="center"/>
        <w:rPr>
          <w:rFonts w:ascii="Arial" w:hAnsi="Arial" w:cs="Arial"/>
          <w:b/>
          <w:bCs/>
          <w:sz w:val="40"/>
          <w:szCs w:val="40"/>
          <w:lang w:val="en-US"/>
        </w:rPr>
      </w:pPr>
      <w:r w:rsidRPr="00806DEC">
        <w:rPr>
          <w:rFonts w:ascii="Arial" w:hAnsi="Arial" w:cs="Arial"/>
          <w:b/>
          <w:bCs/>
          <w:sz w:val="40"/>
          <w:szCs w:val="40"/>
          <w:lang w:val="en-US"/>
        </w:rPr>
        <w:t>PROGRAMMA SVOLTO</w:t>
      </w:r>
    </w:p>
    <w:p w14:paraId="50103814" w14:textId="3668F5DD" w:rsidR="00806DEC" w:rsidRPr="00806DEC" w:rsidRDefault="00806DEC" w:rsidP="00806DEC">
      <w:pPr>
        <w:spacing w:line="240" w:lineRule="auto"/>
        <w:jc w:val="center"/>
        <w:rPr>
          <w:rFonts w:ascii="Arial" w:hAnsi="Arial" w:cs="Arial"/>
          <w:b/>
          <w:bCs/>
          <w:sz w:val="32"/>
          <w:szCs w:val="32"/>
          <w:lang w:val="en-US"/>
        </w:rPr>
      </w:pPr>
      <w:r w:rsidRPr="00806DEC">
        <w:rPr>
          <w:rFonts w:ascii="Arial" w:hAnsi="Arial" w:cs="Arial"/>
          <w:b/>
          <w:bCs/>
          <w:sz w:val="32"/>
          <w:szCs w:val="32"/>
          <w:lang w:val="en-US"/>
        </w:rPr>
        <w:t xml:space="preserve">SCIENZE </w:t>
      </w:r>
      <w:r w:rsidR="005819DA">
        <w:rPr>
          <w:rFonts w:ascii="Arial" w:hAnsi="Arial" w:cs="Arial"/>
          <w:b/>
          <w:bCs/>
          <w:sz w:val="32"/>
          <w:szCs w:val="32"/>
          <w:lang w:val="en-US"/>
        </w:rPr>
        <w:t>NATURALI</w:t>
      </w:r>
    </w:p>
    <w:p w14:paraId="48221F07" w14:textId="295240F2" w:rsidR="00806DEC" w:rsidRPr="00806DEC" w:rsidRDefault="00806DEC" w:rsidP="00806DEC">
      <w:pPr>
        <w:spacing w:line="240" w:lineRule="auto"/>
        <w:jc w:val="center"/>
        <w:rPr>
          <w:rFonts w:ascii="Arial" w:hAnsi="Arial" w:cs="Arial"/>
          <w:b/>
          <w:bCs/>
          <w:sz w:val="28"/>
          <w:szCs w:val="28"/>
          <w:lang w:val="en-US"/>
        </w:rPr>
      </w:pPr>
      <w:r w:rsidRPr="00806DEC">
        <w:rPr>
          <w:rFonts w:ascii="Arial" w:hAnsi="Arial" w:cs="Arial"/>
          <w:b/>
          <w:bCs/>
          <w:sz w:val="28"/>
          <w:szCs w:val="28"/>
          <w:lang w:val="en-US"/>
        </w:rPr>
        <w:t xml:space="preserve">CLASSE </w:t>
      </w:r>
      <w:r w:rsidR="006477F7">
        <w:rPr>
          <w:rFonts w:ascii="Arial" w:hAnsi="Arial" w:cs="Arial"/>
          <w:b/>
          <w:bCs/>
          <w:sz w:val="28"/>
          <w:szCs w:val="28"/>
          <w:lang w:val="en-US"/>
        </w:rPr>
        <w:t>2LA</w:t>
      </w:r>
    </w:p>
    <w:p w14:paraId="33D45CC9" w14:textId="7CB29F00" w:rsidR="00806DEC" w:rsidRPr="00806DEC" w:rsidRDefault="00806DEC" w:rsidP="00806DEC">
      <w:pPr>
        <w:spacing w:line="240" w:lineRule="auto"/>
        <w:jc w:val="center"/>
        <w:rPr>
          <w:rFonts w:ascii="Arial" w:hAnsi="Arial" w:cs="Arial"/>
          <w:b/>
          <w:bCs/>
          <w:sz w:val="28"/>
          <w:szCs w:val="28"/>
          <w:lang w:val="en-US"/>
        </w:rPr>
      </w:pPr>
      <w:r w:rsidRPr="00806DEC">
        <w:rPr>
          <w:rFonts w:ascii="Arial" w:hAnsi="Arial" w:cs="Arial"/>
          <w:b/>
          <w:bCs/>
          <w:sz w:val="28"/>
          <w:szCs w:val="28"/>
          <w:lang w:val="en-US"/>
        </w:rPr>
        <w:t>A.S. 2024/2025</w:t>
      </w:r>
    </w:p>
    <w:p w14:paraId="45474C60" w14:textId="16FEFAEF" w:rsidR="00806DEC" w:rsidRPr="00806DEC" w:rsidRDefault="00806DEC" w:rsidP="00806DEC">
      <w:pPr>
        <w:spacing w:line="240" w:lineRule="auto"/>
        <w:jc w:val="center"/>
        <w:rPr>
          <w:rFonts w:ascii="Arial" w:hAnsi="Arial" w:cs="Arial"/>
          <w:b/>
          <w:bCs/>
          <w:sz w:val="28"/>
          <w:szCs w:val="28"/>
          <w:lang w:val="en-US"/>
        </w:rPr>
      </w:pPr>
      <w:r w:rsidRPr="00806DEC">
        <w:rPr>
          <w:rFonts w:ascii="Arial" w:hAnsi="Arial" w:cs="Arial"/>
          <w:b/>
          <w:bCs/>
          <w:sz w:val="28"/>
          <w:szCs w:val="28"/>
          <w:lang w:val="en-US"/>
        </w:rPr>
        <w:t>Prof. Jacopo Antognetti</w:t>
      </w:r>
    </w:p>
    <w:p w14:paraId="3757B0E5" w14:textId="77777777" w:rsidR="00806DEC" w:rsidRDefault="00806DEC" w:rsidP="00806DEC">
      <w:pPr>
        <w:spacing w:line="240" w:lineRule="auto"/>
        <w:jc w:val="center"/>
        <w:rPr>
          <w:rFonts w:ascii="Arial" w:hAnsi="Arial" w:cs="Arial"/>
          <w:b/>
          <w:bCs/>
          <w:lang w:val="en-US"/>
        </w:rPr>
      </w:pPr>
    </w:p>
    <w:p w14:paraId="7D118291" w14:textId="717E1CBF" w:rsidR="00806DEC" w:rsidRPr="005819DA" w:rsidRDefault="005819DA" w:rsidP="005819DA">
      <w:pPr>
        <w:spacing w:line="240" w:lineRule="auto"/>
        <w:rPr>
          <w:rFonts w:ascii="Arial" w:hAnsi="Arial" w:cs="Arial"/>
          <w:b/>
          <w:bCs/>
        </w:rPr>
      </w:pPr>
      <w:r w:rsidRPr="005819DA">
        <w:rPr>
          <w:rFonts w:ascii="Arial" w:hAnsi="Arial" w:cs="Arial"/>
          <w:b/>
          <w:bCs/>
        </w:rPr>
        <w:t>CHIMICA</w:t>
      </w:r>
    </w:p>
    <w:p w14:paraId="31F52335" w14:textId="17936823" w:rsidR="005819DA" w:rsidRDefault="00AD5A45" w:rsidP="00AD5A45">
      <w:pPr>
        <w:pStyle w:val="Paragrafoelenco"/>
        <w:numPr>
          <w:ilvl w:val="0"/>
          <w:numId w:val="2"/>
        </w:num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La configurazione elettronica degli atomi;</w:t>
      </w:r>
    </w:p>
    <w:p w14:paraId="0820E5F4" w14:textId="7085E4E2" w:rsidR="00AD5A45" w:rsidRDefault="00AD5A45" w:rsidP="00AD5A45">
      <w:pPr>
        <w:pStyle w:val="Paragrafoelenco"/>
        <w:numPr>
          <w:ilvl w:val="0"/>
          <w:numId w:val="2"/>
        </w:num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Il sistema periodico e la moderna tavola periodica;</w:t>
      </w:r>
    </w:p>
    <w:p w14:paraId="4EB245C3" w14:textId="7EE5D0C1" w:rsidR="00AD5A45" w:rsidRPr="00AD5A45" w:rsidRDefault="00AD5A45" w:rsidP="00AD5A45">
      <w:pPr>
        <w:pStyle w:val="Paragrafoelenco"/>
        <w:numPr>
          <w:ilvl w:val="0"/>
          <w:numId w:val="2"/>
        </w:num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I legami chimici (legame ionico, metallico e covalente);</w:t>
      </w:r>
    </w:p>
    <w:p w14:paraId="20DA2024" w14:textId="4CDB41D5" w:rsidR="005819DA" w:rsidRPr="005819DA" w:rsidRDefault="005819DA" w:rsidP="005819DA">
      <w:pPr>
        <w:spacing w:line="240" w:lineRule="auto"/>
        <w:rPr>
          <w:rFonts w:ascii="Arial" w:hAnsi="Arial" w:cs="Arial"/>
          <w:b/>
          <w:bCs/>
        </w:rPr>
      </w:pPr>
      <w:r w:rsidRPr="005819DA">
        <w:rPr>
          <w:rFonts w:ascii="Arial" w:hAnsi="Arial" w:cs="Arial"/>
          <w:b/>
          <w:bCs/>
        </w:rPr>
        <w:t>BIOLOGIA</w:t>
      </w:r>
    </w:p>
    <w:p w14:paraId="72EBA93D" w14:textId="04CD2331" w:rsidR="00806DEC" w:rsidRDefault="00AA3F34" w:rsidP="00AA3F34">
      <w:pPr>
        <w:pStyle w:val="Paragrafoelenco"/>
        <w:numPr>
          <w:ilvl w:val="0"/>
          <w:numId w:val="3"/>
        </w:num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Le proprietà delle biomolecole (carboidrati, lipidi, proteine, acidi nucleici);</w:t>
      </w:r>
    </w:p>
    <w:p w14:paraId="3DAFC912" w14:textId="686DA4D6" w:rsidR="00AA3F34" w:rsidRDefault="00AA3F34" w:rsidP="00AA3F34">
      <w:pPr>
        <w:pStyle w:val="Paragrafoelenco"/>
        <w:numPr>
          <w:ilvl w:val="0"/>
          <w:numId w:val="3"/>
        </w:num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Le caratteristiche delle cellule procariote;</w:t>
      </w:r>
    </w:p>
    <w:p w14:paraId="721E61AF" w14:textId="4CE0261A" w:rsidR="00AA3F34" w:rsidRDefault="00AA3F34" w:rsidP="00AA3F34">
      <w:pPr>
        <w:pStyle w:val="Paragrafoelenco"/>
        <w:numPr>
          <w:ilvl w:val="0"/>
          <w:numId w:val="3"/>
        </w:num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Le caratteristiche delle cellule eucariote (il sistema delle membrane interne, il ruolo degli organuli);</w:t>
      </w:r>
    </w:p>
    <w:p w14:paraId="21955889" w14:textId="7D69A54B" w:rsidR="00AA3F34" w:rsidRDefault="00AA3F34" w:rsidP="00AA3F34">
      <w:pPr>
        <w:pStyle w:val="Paragrafoelenco"/>
        <w:numPr>
          <w:ilvl w:val="0"/>
          <w:numId w:val="3"/>
        </w:num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La respirazione cellulare;</w:t>
      </w:r>
    </w:p>
    <w:p w14:paraId="1BD51983" w14:textId="6B2389E0" w:rsidR="00AA3F34" w:rsidRDefault="00AA3F34" w:rsidP="00AA3F34">
      <w:pPr>
        <w:pStyle w:val="Paragrafoelenco"/>
        <w:numPr>
          <w:ilvl w:val="0"/>
          <w:numId w:val="3"/>
        </w:num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La fotosintesi clorofilliana;</w:t>
      </w:r>
    </w:p>
    <w:p w14:paraId="76883E8B" w14:textId="78D3821D" w:rsidR="00AA3F34" w:rsidRDefault="00AA3F34" w:rsidP="00AA3F34">
      <w:pPr>
        <w:pStyle w:val="Paragrafoelenco"/>
        <w:numPr>
          <w:ilvl w:val="0"/>
          <w:numId w:val="3"/>
        </w:num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Il trasporto delle sostanze attraverso la membrana cellulare.</w:t>
      </w:r>
    </w:p>
    <w:p w14:paraId="325FA9ED" w14:textId="77777777" w:rsidR="00AD5A45" w:rsidRDefault="00AD5A45" w:rsidP="00806DEC">
      <w:pPr>
        <w:spacing w:line="240" w:lineRule="auto"/>
        <w:rPr>
          <w:rFonts w:ascii="Arial" w:hAnsi="Arial" w:cs="Arial"/>
        </w:rPr>
      </w:pPr>
    </w:p>
    <w:p w14:paraId="6DF57CE8" w14:textId="77777777" w:rsidR="00AD5A45" w:rsidRDefault="00AD5A45" w:rsidP="00806DEC">
      <w:pPr>
        <w:spacing w:line="240" w:lineRule="auto"/>
        <w:rPr>
          <w:rFonts w:ascii="Arial" w:hAnsi="Arial" w:cs="Arial"/>
        </w:rPr>
      </w:pPr>
    </w:p>
    <w:p w14:paraId="2920F3B1" w14:textId="77777777" w:rsidR="00AD5A45" w:rsidRDefault="00AD5A45" w:rsidP="00806DEC">
      <w:pPr>
        <w:spacing w:line="240" w:lineRule="auto"/>
        <w:rPr>
          <w:rFonts w:ascii="Arial" w:hAnsi="Arial" w:cs="Arial"/>
        </w:rPr>
      </w:pPr>
    </w:p>
    <w:p w14:paraId="398FFCA7" w14:textId="77777777" w:rsidR="00AD5A45" w:rsidRDefault="00AD5A45" w:rsidP="00806DEC">
      <w:pPr>
        <w:spacing w:line="240" w:lineRule="auto"/>
        <w:rPr>
          <w:rFonts w:ascii="Arial" w:hAnsi="Arial" w:cs="Arial"/>
        </w:rPr>
      </w:pPr>
    </w:p>
    <w:p w14:paraId="16647521" w14:textId="77777777" w:rsidR="00AD5A45" w:rsidRDefault="00AD5A45" w:rsidP="00806DEC">
      <w:pPr>
        <w:spacing w:line="240" w:lineRule="auto"/>
        <w:rPr>
          <w:rFonts w:ascii="Arial" w:hAnsi="Arial" w:cs="Arial"/>
        </w:rPr>
      </w:pPr>
    </w:p>
    <w:p w14:paraId="1D73C4CC" w14:textId="77777777" w:rsidR="00AD5A45" w:rsidRDefault="00AD5A45" w:rsidP="00806DEC">
      <w:pPr>
        <w:spacing w:line="240" w:lineRule="auto"/>
        <w:rPr>
          <w:rFonts w:ascii="Arial" w:hAnsi="Arial" w:cs="Arial"/>
        </w:rPr>
      </w:pPr>
    </w:p>
    <w:p w14:paraId="39DA7F5B" w14:textId="77777777" w:rsidR="00AD5A45" w:rsidRDefault="00AD5A45" w:rsidP="00806DEC">
      <w:pPr>
        <w:spacing w:line="240" w:lineRule="auto"/>
        <w:rPr>
          <w:rFonts w:ascii="Arial" w:hAnsi="Arial" w:cs="Arial"/>
        </w:rPr>
      </w:pPr>
    </w:p>
    <w:p w14:paraId="5C902E5E" w14:textId="77777777" w:rsidR="00AD5A45" w:rsidRDefault="00AD5A45" w:rsidP="00806DEC">
      <w:pPr>
        <w:spacing w:line="240" w:lineRule="auto"/>
        <w:rPr>
          <w:rFonts w:ascii="Arial" w:hAnsi="Arial" w:cs="Arial"/>
        </w:rPr>
      </w:pPr>
    </w:p>
    <w:p w14:paraId="669F558F" w14:textId="77777777" w:rsidR="00AD5A45" w:rsidRDefault="00AD5A45" w:rsidP="00806DEC">
      <w:pPr>
        <w:spacing w:line="240" w:lineRule="auto"/>
        <w:rPr>
          <w:rFonts w:ascii="Arial" w:hAnsi="Arial" w:cs="Arial"/>
        </w:rPr>
      </w:pPr>
    </w:p>
    <w:p w14:paraId="0D5FE1D3" w14:textId="34CC49A5" w:rsidR="00806DEC" w:rsidRDefault="00806DEC" w:rsidP="00806DEC">
      <w:p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Milano, </w:t>
      </w:r>
      <w:r w:rsidR="000B4231">
        <w:rPr>
          <w:rFonts w:ascii="Arial" w:hAnsi="Arial" w:cs="Arial"/>
        </w:rPr>
        <w:t>30</w:t>
      </w:r>
      <w:r>
        <w:rPr>
          <w:rFonts w:ascii="Arial" w:hAnsi="Arial" w:cs="Arial"/>
        </w:rPr>
        <w:t xml:space="preserve"> maggio 2025</w:t>
      </w:r>
    </w:p>
    <w:p w14:paraId="7E49B505" w14:textId="6739A3EF" w:rsidR="00806DEC" w:rsidRDefault="00806DEC" w:rsidP="00806DEC">
      <w:p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Il docente: Jacopo Antognetti</w:t>
      </w:r>
    </w:p>
    <w:p w14:paraId="6EFAE226" w14:textId="1DC1AD48" w:rsidR="00806DEC" w:rsidRPr="00806DEC" w:rsidRDefault="00806DEC" w:rsidP="00806DEC">
      <w:pPr>
        <w:spacing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Gli studenti</w:t>
      </w:r>
    </w:p>
    <w:sectPr w:rsidR="00806DEC" w:rsidRPr="00806DEC">
      <w:pgSz w:w="11906" w:h="16838"/>
      <w:pgMar w:top="1417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316955"/>
    <w:multiLevelType w:val="hybridMultilevel"/>
    <w:tmpl w:val="3BD4BC4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2E6285"/>
    <w:multiLevelType w:val="hybridMultilevel"/>
    <w:tmpl w:val="BB202CF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556F95"/>
    <w:multiLevelType w:val="hybridMultilevel"/>
    <w:tmpl w:val="743EEBE6"/>
    <w:lvl w:ilvl="0" w:tplc="04100005">
      <w:start w:val="1"/>
      <w:numFmt w:val="bullet"/>
      <w:lvlText w:val=""/>
      <w:lvlJc w:val="left"/>
      <w:pPr>
        <w:ind w:left="927" w:hanging="360"/>
      </w:pPr>
      <w:rPr>
        <w:rFonts w:ascii="Wingdings" w:hAnsi="Wingdings" w:hint="default"/>
      </w:rPr>
    </w:lvl>
    <w:lvl w:ilvl="1" w:tplc="0410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7783641">
    <w:abstractNumId w:val="1"/>
  </w:num>
  <w:num w:numId="2" w16cid:durableId="1268075520">
    <w:abstractNumId w:val="2"/>
  </w:num>
  <w:num w:numId="3" w16cid:durableId="18245885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6DEC"/>
    <w:rsid w:val="0007521D"/>
    <w:rsid w:val="000B4231"/>
    <w:rsid w:val="0034737D"/>
    <w:rsid w:val="005819DA"/>
    <w:rsid w:val="006477F7"/>
    <w:rsid w:val="00796CA4"/>
    <w:rsid w:val="00806DEC"/>
    <w:rsid w:val="00AA3F34"/>
    <w:rsid w:val="00AD5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52984"/>
  <w15:chartTrackingRefBased/>
  <w15:docId w15:val="{42D73D4B-4F5C-4A02-A4F2-AE10EBB606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806D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06D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06DE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06D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06DE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806DE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806DE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806DE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806DE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06DE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06DE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06DE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06DEC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06DEC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806DEC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806DEC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806DEC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806DEC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806D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806D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06D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06D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806D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806DEC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806DEC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806DEC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806DE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806DEC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806DE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101</Words>
  <Characters>577</Characters>
  <Application>Microsoft Office Word</Application>
  <DocSecurity>0</DocSecurity>
  <Lines>4</Lines>
  <Paragraphs>1</Paragraphs>
  <ScaleCrop>false</ScaleCrop>
  <Company/>
  <LinksUpToDate>false</LinksUpToDate>
  <CharactersWithSpaces>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Jacopo Antognetti</dc:creator>
  <cp:keywords/>
  <dc:description/>
  <cp:lastModifiedBy>Jacopo Antognetti</cp:lastModifiedBy>
  <cp:revision>7</cp:revision>
  <dcterms:created xsi:type="dcterms:W3CDTF">2025-05-28T07:09:00Z</dcterms:created>
  <dcterms:modified xsi:type="dcterms:W3CDTF">2025-05-29T15:29:00Z</dcterms:modified>
</cp:coreProperties>
</file>