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81E" w:rsidRDefault="00A8681E" w:rsidP="00A8681E">
      <w:pPr>
        <w:pStyle w:val="NormaleWeb"/>
      </w:pPr>
      <w:r>
        <w:t xml:space="preserve">Materia: DIRITTO ED ECONOMIA </w:t>
      </w:r>
      <w:proofErr w:type="gramStart"/>
      <w:r>
        <w:t>insegnante :</w:t>
      </w:r>
      <w:proofErr w:type="gramEnd"/>
      <w:r>
        <w:t xml:space="preserve"> LINA SEPE </w:t>
      </w:r>
    </w:p>
    <w:p w:rsidR="00A8681E" w:rsidRDefault="00A8681E" w:rsidP="00A8681E">
      <w:pPr>
        <w:pStyle w:val="NormaleWeb"/>
      </w:pPr>
      <w:r>
        <w:t>Anno Scolastico 2024 / 2025 PROGRAMMA SVOLTO - Classe 2</w:t>
      </w:r>
      <w:r w:rsidR="009D7866">
        <w:t>B</w:t>
      </w:r>
      <w:bookmarkStart w:id="0" w:name="_GoBack"/>
      <w:bookmarkEnd w:id="0"/>
      <w:r>
        <w:t xml:space="preserve"> </w:t>
      </w:r>
    </w:p>
    <w:p w:rsidR="00A8681E" w:rsidRPr="00686033" w:rsidRDefault="00A8681E" w:rsidP="00A8681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686033">
        <w:rPr>
          <w:rFonts w:ascii="Times New Roman" w:eastAsia="Times New Roman" w:hAnsi="Times New Roman" w:cs="Times New Roman"/>
          <w:lang w:eastAsia="it-IT"/>
        </w:rPr>
        <w:t xml:space="preserve">DIRITTO </w:t>
      </w:r>
    </w:p>
    <w:p w:rsidR="00A8681E" w:rsidRDefault="00A8681E" w:rsidP="00A8681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686033">
        <w:rPr>
          <w:rFonts w:ascii="Times New Roman" w:eastAsia="Times New Roman" w:hAnsi="Times New Roman" w:cs="Times New Roman"/>
          <w:lang w:eastAsia="it-IT"/>
        </w:rPr>
        <w:t xml:space="preserve">Il </w:t>
      </w:r>
      <w:r>
        <w:rPr>
          <w:rFonts w:ascii="Times New Roman" w:eastAsia="Times New Roman" w:hAnsi="Times New Roman" w:cs="Times New Roman"/>
          <w:lang w:eastAsia="it-IT"/>
        </w:rPr>
        <w:t>P</w:t>
      </w:r>
      <w:r w:rsidRPr="00686033">
        <w:rPr>
          <w:rFonts w:ascii="Times New Roman" w:eastAsia="Times New Roman" w:hAnsi="Times New Roman" w:cs="Times New Roman"/>
          <w:lang w:eastAsia="it-IT"/>
        </w:rPr>
        <w:t>arlamento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democrazia diretta e democrazia rappresentativa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i sistemi elettorali</w:t>
      </w:r>
    </w:p>
    <w:p w:rsidR="00A8681E" w:rsidRPr="00686033" w:rsidRDefault="00A8681E" w:rsidP="00A8681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La composizione del Parlamento, le Camere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la funzione legislativa e il processo di formazione della legge ordinaria -bicameralismo perfetto e bicameralismo imperfetto</w:t>
      </w:r>
      <w:r w:rsidRPr="00686033">
        <w:rPr>
          <w:rFonts w:ascii="Times New Roman" w:eastAsia="Times New Roman" w:hAnsi="Times New Roman" w:cs="Times New Roman"/>
          <w:lang w:eastAsia="it-IT"/>
        </w:rPr>
        <w:br/>
        <w:t xml:space="preserve">le funzioni </w:t>
      </w:r>
      <w:r>
        <w:rPr>
          <w:rFonts w:ascii="Times New Roman" w:eastAsia="Times New Roman" w:hAnsi="Times New Roman" w:cs="Times New Roman"/>
          <w:lang w:eastAsia="it-IT"/>
        </w:rPr>
        <w:t xml:space="preserve">politiche </w:t>
      </w:r>
      <w:r w:rsidRPr="00686033">
        <w:rPr>
          <w:rFonts w:ascii="Times New Roman" w:eastAsia="Times New Roman" w:hAnsi="Times New Roman" w:cs="Times New Roman"/>
          <w:lang w:eastAsia="it-IT"/>
        </w:rPr>
        <w:t xml:space="preserve">del Parlamento </w:t>
      </w:r>
    </w:p>
    <w:p w:rsidR="00A8681E" w:rsidRPr="00686033" w:rsidRDefault="00A8681E" w:rsidP="00A8681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686033">
        <w:rPr>
          <w:rFonts w:ascii="Times New Roman" w:eastAsia="Times New Roman" w:hAnsi="Times New Roman" w:cs="Times New Roman"/>
          <w:lang w:eastAsia="it-IT"/>
        </w:rPr>
        <w:t>Il Governo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la funzione esecutiva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il processo di formazione del Governo -struttura del Governo</w:t>
      </w:r>
      <w:r w:rsidRPr="00686033">
        <w:rPr>
          <w:rFonts w:ascii="Times New Roman" w:eastAsia="Times New Roman" w:hAnsi="Times New Roman" w:cs="Times New Roman"/>
          <w:lang w:eastAsia="it-IT"/>
        </w:rPr>
        <w:br/>
        <w:t xml:space="preserve">i decreti legge e i decreti legislativi </w:t>
      </w:r>
    </w:p>
    <w:p w:rsidR="00A8681E" w:rsidRPr="00686033" w:rsidRDefault="00A8681E" w:rsidP="00A8681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686033">
        <w:rPr>
          <w:rFonts w:ascii="Times New Roman" w:eastAsia="Times New Roman" w:hAnsi="Times New Roman" w:cs="Times New Roman"/>
          <w:lang w:eastAsia="it-IT"/>
        </w:rPr>
        <w:t>Il Presidente della Repubblica</w:t>
      </w:r>
      <w:r w:rsidRPr="00686033">
        <w:rPr>
          <w:rFonts w:ascii="Times New Roman" w:eastAsia="Times New Roman" w:hAnsi="Times New Roman" w:cs="Times New Roman"/>
          <w:lang w:eastAsia="it-IT"/>
        </w:rPr>
        <w:br/>
        <w:t xml:space="preserve">la funzione fondamentale del </w:t>
      </w:r>
      <w:proofErr w:type="spellStart"/>
      <w:r w:rsidRPr="00686033">
        <w:rPr>
          <w:rFonts w:ascii="Times New Roman" w:eastAsia="Times New Roman" w:hAnsi="Times New Roman" w:cs="Times New Roman"/>
          <w:lang w:eastAsia="it-IT"/>
        </w:rPr>
        <w:t>PdR</w:t>
      </w:r>
      <w:proofErr w:type="spellEnd"/>
      <w:r w:rsidRPr="00686033">
        <w:rPr>
          <w:rFonts w:ascii="Times New Roman" w:eastAsia="Times New Roman" w:hAnsi="Times New Roman" w:cs="Times New Roman"/>
          <w:lang w:eastAsia="it-IT"/>
        </w:rPr>
        <w:br/>
      </w:r>
      <w:proofErr w:type="spellStart"/>
      <w:r w:rsidRPr="00686033">
        <w:rPr>
          <w:rFonts w:ascii="Times New Roman" w:eastAsia="Times New Roman" w:hAnsi="Times New Roman" w:cs="Times New Roman"/>
          <w:lang w:eastAsia="it-IT"/>
        </w:rPr>
        <w:t>responsabilita</w:t>
      </w:r>
      <w:proofErr w:type="spellEnd"/>
      <w:r w:rsidRPr="00686033">
        <w:rPr>
          <w:rFonts w:ascii="Times New Roman" w:eastAsia="Times New Roman" w:hAnsi="Times New Roman" w:cs="Times New Roman"/>
          <w:lang w:eastAsia="it-IT"/>
        </w:rPr>
        <w:t xml:space="preserve">̀ politica, civile e penale del </w:t>
      </w:r>
      <w:proofErr w:type="spellStart"/>
      <w:r w:rsidRPr="00686033">
        <w:rPr>
          <w:rFonts w:ascii="Times New Roman" w:eastAsia="Times New Roman" w:hAnsi="Times New Roman" w:cs="Times New Roman"/>
          <w:lang w:eastAsia="it-IT"/>
        </w:rPr>
        <w:t>PdR</w:t>
      </w:r>
      <w:proofErr w:type="spellEnd"/>
      <w:r w:rsidRPr="00686033">
        <w:rPr>
          <w:rFonts w:ascii="Times New Roman" w:eastAsia="Times New Roman" w:hAnsi="Times New Roman" w:cs="Times New Roman"/>
          <w:lang w:eastAsia="it-IT"/>
        </w:rPr>
        <w:t xml:space="preserve"> -attribuzioni del </w:t>
      </w:r>
      <w:proofErr w:type="spellStart"/>
      <w:r w:rsidRPr="00686033">
        <w:rPr>
          <w:rFonts w:ascii="Times New Roman" w:eastAsia="Times New Roman" w:hAnsi="Times New Roman" w:cs="Times New Roman"/>
          <w:lang w:eastAsia="it-IT"/>
        </w:rPr>
        <w:t>PdR</w:t>
      </w:r>
      <w:proofErr w:type="spellEnd"/>
      <w:r w:rsidRPr="00686033">
        <w:rPr>
          <w:rFonts w:ascii="Times New Roman" w:eastAsia="Times New Roman" w:hAnsi="Times New Roman" w:cs="Times New Roman"/>
          <w:lang w:eastAsia="it-IT"/>
        </w:rPr>
        <w:t xml:space="preserve"> in relazione a ciascuno dei tre poteri </w:t>
      </w:r>
    </w:p>
    <w:p w:rsidR="00A8681E" w:rsidRDefault="00A8681E" w:rsidP="00A8681E">
      <w:pPr>
        <w:rPr>
          <w:rFonts w:ascii="Times New Roman" w:eastAsia="Times New Roman" w:hAnsi="Times New Roman" w:cs="Times New Roman"/>
          <w:lang w:eastAsia="it-IT"/>
        </w:rPr>
      </w:pPr>
      <w:r w:rsidRPr="00686033">
        <w:rPr>
          <w:rFonts w:ascii="Times New Roman" w:eastAsia="Times New Roman" w:hAnsi="Times New Roman" w:cs="Times New Roman"/>
          <w:lang w:eastAsia="it-IT"/>
        </w:rPr>
        <w:t>La Magistratura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la funzione giudiziaria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l’autonomia della Magistratura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il Consiglio Superiore della Magistratura</w:t>
      </w:r>
      <w:r w:rsidRPr="00686033">
        <w:rPr>
          <w:rFonts w:ascii="Times New Roman" w:eastAsia="Times New Roman" w:hAnsi="Times New Roman" w:cs="Times New Roman"/>
          <w:lang w:eastAsia="it-IT"/>
        </w:rPr>
        <w:br/>
        <w:t xml:space="preserve">la </w:t>
      </w:r>
      <w:proofErr w:type="spellStart"/>
      <w:r w:rsidRPr="00686033">
        <w:rPr>
          <w:rFonts w:ascii="Times New Roman" w:eastAsia="Times New Roman" w:hAnsi="Times New Roman" w:cs="Times New Roman"/>
          <w:lang w:eastAsia="it-IT"/>
        </w:rPr>
        <w:t>parita</w:t>
      </w:r>
      <w:proofErr w:type="spellEnd"/>
      <w:r w:rsidRPr="00686033">
        <w:rPr>
          <w:rFonts w:ascii="Times New Roman" w:eastAsia="Times New Roman" w:hAnsi="Times New Roman" w:cs="Times New Roman"/>
          <w:lang w:eastAsia="it-IT"/>
        </w:rPr>
        <w:t>̀ gerarchica dei giudici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la differenziazione funzionale dei giudici</w:t>
      </w:r>
      <w:r w:rsidRPr="00686033">
        <w:rPr>
          <w:rFonts w:ascii="Times New Roman" w:eastAsia="Times New Roman" w:hAnsi="Times New Roman" w:cs="Times New Roman"/>
          <w:lang w:eastAsia="it-IT"/>
        </w:rPr>
        <w:br/>
        <w:t xml:space="preserve">la </w:t>
      </w:r>
      <w:proofErr w:type="spellStart"/>
      <w:r w:rsidRPr="00686033">
        <w:rPr>
          <w:rFonts w:ascii="Times New Roman" w:eastAsia="Times New Roman" w:hAnsi="Times New Roman" w:cs="Times New Roman"/>
          <w:lang w:eastAsia="it-IT"/>
        </w:rPr>
        <w:t>pluralita</w:t>
      </w:r>
      <w:proofErr w:type="spellEnd"/>
      <w:r w:rsidRPr="00686033">
        <w:rPr>
          <w:rFonts w:ascii="Times New Roman" w:eastAsia="Times New Roman" w:hAnsi="Times New Roman" w:cs="Times New Roman"/>
          <w:lang w:eastAsia="it-IT"/>
        </w:rPr>
        <w:t>̀ dei gradi del giudizio</w:t>
      </w:r>
      <w:r w:rsidRPr="00686033">
        <w:rPr>
          <w:rFonts w:ascii="Times New Roman" w:eastAsia="Times New Roman" w:hAnsi="Times New Roman" w:cs="Times New Roman"/>
          <w:lang w:eastAsia="it-IT"/>
        </w:rPr>
        <w:br/>
        <w:t xml:space="preserve">il ricorso in appello e il ricorso in Cassazione </w:t>
      </w:r>
      <w:r>
        <w:rPr>
          <w:rFonts w:ascii="Times New Roman" w:eastAsia="Times New Roman" w:hAnsi="Times New Roman" w:cs="Times New Roman"/>
          <w:lang w:eastAsia="it-IT"/>
        </w:rPr>
        <w:t>–</w:t>
      </w:r>
    </w:p>
    <w:p w:rsidR="00A8681E" w:rsidRDefault="00A8681E" w:rsidP="00A8681E">
      <w:pPr>
        <w:rPr>
          <w:rFonts w:ascii="Times New Roman" w:eastAsia="Times New Roman" w:hAnsi="Times New Roman" w:cs="Times New Roman"/>
          <w:lang w:eastAsia="it-IT"/>
        </w:rPr>
      </w:pPr>
      <w:r w:rsidRPr="00686033">
        <w:rPr>
          <w:rFonts w:ascii="Times New Roman" w:eastAsia="Times New Roman" w:hAnsi="Times New Roman" w:cs="Times New Roman"/>
          <w:lang w:eastAsia="it-IT"/>
        </w:rPr>
        <w:t>il processo civile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il processo penale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gli organi della giurisdizione civile</w:t>
      </w:r>
      <w:r w:rsidRPr="00686033">
        <w:rPr>
          <w:rFonts w:ascii="Times New Roman" w:eastAsia="Times New Roman" w:hAnsi="Times New Roman" w:cs="Times New Roman"/>
          <w:lang w:eastAsia="it-IT"/>
        </w:rPr>
        <w:br/>
        <w:t xml:space="preserve">gli organi della giurisdizione penale </w:t>
      </w:r>
    </w:p>
    <w:p w:rsidR="00A8681E" w:rsidRDefault="00A8681E" w:rsidP="00A8681E">
      <w:pPr>
        <w:rPr>
          <w:rFonts w:ascii="Times New Roman" w:eastAsia="Times New Roman" w:hAnsi="Times New Roman" w:cs="Times New Roman"/>
          <w:lang w:eastAsia="it-IT"/>
        </w:rPr>
      </w:pPr>
    </w:p>
    <w:p w:rsidR="00A8681E" w:rsidRDefault="00A8681E" w:rsidP="00A8681E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ECONOMIA POLITICA</w:t>
      </w:r>
    </w:p>
    <w:p w:rsidR="00A8681E" w:rsidRDefault="00A8681E" w:rsidP="00A8681E">
      <w:pPr>
        <w:rPr>
          <w:rFonts w:ascii="Times New Roman" w:eastAsia="Times New Roman" w:hAnsi="Times New Roman" w:cs="Times New Roman"/>
          <w:lang w:eastAsia="it-IT"/>
        </w:rPr>
      </w:pPr>
    </w:p>
    <w:p w:rsidR="00A8681E" w:rsidRDefault="00A8681E" w:rsidP="00A8681E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 mercati</w:t>
      </w:r>
    </w:p>
    <w:p w:rsidR="00A8681E" w:rsidRDefault="00A8681E" w:rsidP="00A8681E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La domanda</w:t>
      </w:r>
    </w:p>
    <w:p w:rsidR="00A8681E" w:rsidRDefault="00A8681E" w:rsidP="00A8681E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L’offerta</w:t>
      </w:r>
    </w:p>
    <w:p w:rsidR="00A8681E" w:rsidRDefault="00A8681E" w:rsidP="00A8681E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Il prezzo di equilibrio</w:t>
      </w:r>
    </w:p>
    <w:p w:rsidR="00A8681E" w:rsidRPr="00686033" w:rsidRDefault="00A8681E" w:rsidP="00A8681E">
      <w:pPr>
        <w:rPr>
          <w:rFonts w:ascii="Times New Roman" w:eastAsia="Times New Roman" w:hAnsi="Times New Roman" w:cs="Times New Roman"/>
          <w:lang w:eastAsia="it-IT"/>
        </w:rPr>
      </w:pPr>
    </w:p>
    <w:p w:rsidR="00A8681E" w:rsidRDefault="00A8681E" w:rsidP="00A8681E">
      <w:pPr>
        <w:tabs>
          <w:tab w:val="left" w:pos="6960"/>
        </w:tabs>
        <w:rPr>
          <w:rFonts w:ascii="Times New Roman" w:hAnsi="Times New Roman" w:cs="Times New Roman"/>
        </w:rPr>
      </w:pPr>
      <w:r w:rsidRPr="00BB0EEC">
        <w:rPr>
          <w:rFonts w:ascii="Times New Roman" w:hAnsi="Times New Roman" w:cs="Times New Roman"/>
        </w:rPr>
        <w:t>Gli alunni</w:t>
      </w:r>
      <w:r>
        <w:rPr>
          <w:rFonts w:ascii="Times New Roman" w:hAnsi="Times New Roman" w:cs="Times New Roman"/>
        </w:rPr>
        <w:tab/>
        <w:t xml:space="preserve">La docente </w:t>
      </w:r>
    </w:p>
    <w:p w:rsidR="00A8681E" w:rsidRDefault="00A8681E" w:rsidP="00A8681E">
      <w:pPr>
        <w:rPr>
          <w:rFonts w:ascii="Times New Roman" w:hAnsi="Times New Roman" w:cs="Times New Roman"/>
        </w:rPr>
      </w:pPr>
    </w:p>
    <w:p w:rsidR="00A8681E" w:rsidRDefault="00A8681E" w:rsidP="00A8681E">
      <w:pPr>
        <w:tabs>
          <w:tab w:val="left" w:pos="68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 xml:space="preserve">Prof.ssa Lina </w:t>
      </w:r>
      <w:proofErr w:type="spellStart"/>
      <w:r>
        <w:rPr>
          <w:rFonts w:ascii="Times New Roman" w:hAnsi="Times New Roman" w:cs="Times New Roman"/>
        </w:rPr>
        <w:t>Sepe</w:t>
      </w:r>
      <w:proofErr w:type="spellEnd"/>
    </w:p>
    <w:p w:rsidR="00A8681E" w:rsidRDefault="00A8681E" w:rsidP="00A8681E">
      <w:pPr>
        <w:rPr>
          <w:rFonts w:ascii="Times New Roman" w:hAnsi="Times New Roman" w:cs="Times New Roman"/>
        </w:rPr>
      </w:pPr>
    </w:p>
    <w:p w:rsidR="00A8681E" w:rsidRPr="00BB0EEC" w:rsidRDefault="00A8681E" w:rsidP="00A8681E">
      <w:pPr>
        <w:tabs>
          <w:tab w:val="left" w:pos="69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______________________</w:t>
      </w:r>
    </w:p>
    <w:p w:rsidR="00DF74B3" w:rsidRPr="00A8681E" w:rsidRDefault="00DF74B3" w:rsidP="00A8681E"/>
    <w:sectPr w:rsidR="00DF74B3" w:rsidRPr="00A8681E" w:rsidSect="00F038B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207"/>
    <w:rsid w:val="000129DF"/>
    <w:rsid w:val="001531F3"/>
    <w:rsid w:val="00205496"/>
    <w:rsid w:val="003B5DB8"/>
    <w:rsid w:val="00686033"/>
    <w:rsid w:val="007354A3"/>
    <w:rsid w:val="008D0FA8"/>
    <w:rsid w:val="008E2008"/>
    <w:rsid w:val="009D7866"/>
    <w:rsid w:val="009E0796"/>
    <w:rsid w:val="00A8681E"/>
    <w:rsid w:val="00C9142C"/>
    <w:rsid w:val="00D4469D"/>
    <w:rsid w:val="00DB4653"/>
    <w:rsid w:val="00DF74B3"/>
    <w:rsid w:val="00E87B3C"/>
    <w:rsid w:val="00EA320D"/>
    <w:rsid w:val="00F038B3"/>
    <w:rsid w:val="00F9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F160C"/>
  <w15:chartTrackingRefBased/>
  <w15:docId w15:val="{61D3D72C-520F-944D-9F85-6E66231E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8681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952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32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2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5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1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32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5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14</cp:revision>
  <dcterms:created xsi:type="dcterms:W3CDTF">2021-05-04T13:58:00Z</dcterms:created>
  <dcterms:modified xsi:type="dcterms:W3CDTF">2025-06-02T21:38:00Z</dcterms:modified>
</cp:coreProperties>
</file>