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Programma di Scienze </w:t>
      </w:r>
      <w:r w:rsidR="00432DF2">
        <w:rPr>
          <w:rFonts w:ascii="Times New Roman" w:hAnsi="Times New Roman" w:cs="Times New Roman"/>
          <w:b/>
          <w:bCs/>
          <w:sz w:val="22"/>
          <w:szCs w:val="22"/>
        </w:rPr>
        <w:t>Integrate (Scienze della Terra)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50154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432DF2">
        <w:rPr>
          <w:rFonts w:ascii="Times New Roman" w:hAnsi="Times New Roman" w:cs="Times New Roman"/>
          <w:b/>
          <w:bCs/>
          <w:sz w:val="22"/>
          <w:szCs w:val="22"/>
        </w:rPr>
        <w:t>C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2024/25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Testo di riferimento:</w:t>
      </w:r>
      <w:r w:rsidR="005E19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E198E">
        <w:rPr>
          <w:rFonts w:ascii="Times New Roman" w:hAnsi="Times New Roman" w:cs="Times New Roman"/>
          <w:b/>
          <w:bCs/>
          <w:i/>
          <w:iCs/>
          <w:sz w:val="22"/>
          <w:szCs w:val="22"/>
        </w:rPr>
        <w:t>Scienze della Terra</w:t>
      </w:r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Autori: </w:t>
      </w:r>
      <w:r w:rsidR="005E198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Antonino </w:t>
      </w:r>
      <w:proofErr w:type="gramStart"/>
      <w:r w:rsidR="005E198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Letizia </w:t>
      </w:r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>;</w:t>
      </w:r>
      <w:proofErr w:type="gramEnd"/>
      <w:r w:rsidR="006A161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5E198E">
        <w:rPr>
          <w:rFonts w:ascii="Times New Roman" w:hAnsi="Times New Roman" w:cs="Times New Roman"/>
          <w:b/>
          <w:bCs/>
          <w:i/>
          <w:iCs/>
          <w:sz w:val="22"/>
          <w:szCs w:val="22"/>
        </w:rPr>
        <w:t>Zanichelli</w:t>
      </w:r>
    </w:p>
    <w:p w:rsidR="003F19C1" w:rsidRPr="00EE028B" w:rsidRDefault="003F19C1" w:rsidP="002D29F5">
      <w:pPr>
        <w:rPr>
          <w:rFonts w:ascii="Times New Roman" w:hAnsi="Times New Roman" w:cs="Times New Roman"/>
          <w:b/>
          <w:bCs/>
        </w:rPr>
      </w:pPr>
    </w:p>
    <w:p w:rsidR="009B2642" w:rsidRDefault="009B2642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2D29F5" w:rsidRDefault="00E86D60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Scienze della Terra</w:t>
      </w:r>
    </w:p>
    <w:p w:rsidR="00F65D38" w:rsidRPr="000B56A1" w:rsidRDefault="00F65D3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086B88" w:rsidRDefault="002D6EF1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I minerali e le rocce</w:t>
      </w:r>
    </w:p>
    <w:p w:rsidR="002D6EF1" w:rsidRPr="00086B88" w:rsidRDefault="002D6EF1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La struttura della terra</w:t>
      </w:r>
    </w:p>
    <w:p w:rsidR="002D6EF1" w:rsidRPr="00086B88" w:rsidRDefault="002D6EF1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Il sistema solare: caratteristiche e moti d</w:t>
      </w:r>
      <w:r w:rsidR="00616A98" w:rsidRPr="00086B88">
        <w:rPr>
          <w:rFonts w:ascii="Times New Roman" w:hAnsi="Times New Roman" w:cs="Times New Roman"/>
        </w:rPr>
        <w:t>ei</w:t>
      </w:r>
      <w:r w:rsidRPr="00086B88">
        <w:rPr>
          <w:rFonts w:ascii="Times New Roman" w:hAnsi="Times New Roman" w:cs="Times New Roman"/>
        </w:rPr>
        <w:t xml:space="preserve"> pianeti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Il sole e la luna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 xml:space="preserve">I corpi celesti: le comete, i meteoriti, gli asteroidi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I terremoti</w:t>
      </w:r>
      <w:r w:rsidR="00112C73" w:rsidRPr="00086B88">
        <w:rPr>
          <w:rFonts w:ascii="Times New Roman" w:hAnsi="Times New Roman" w:cs="Times New Roman"/>
        </w:rPr>
        <w:t>: classificazione e caratteristiche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B88">
        <w:rPr>
          <w:rFonts w:ascii="Times New Roman" w:hAnsi="Times New Roman" w:cs="Times New Roman"/>
        </w:rPr>
        <w:t>Le onde sismiche e le scale di misurazione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I vulcani: struttura, origine e attività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L’</w:t>
      </w:r>
      <w:r w:rsidR="00560104" w:rsidRPr="00086B88">
        <w:rPr>
          <w:rFonts w:ascii="Times New Roman" w:hAnsi="Times New Roman" w:cs="Times New Roman"/>
        </w:rPr>
        <w:t>i</w:t>
      </w:r>
      <w:r w:rsidRPr="00086B88">
        <w:rPr>
          <w:rFonts w:ascii="Times New Roman" w:hAnsi="Times New Roman" w:cs="Times New Roman"/>
        </w:rPr>
        <w:t xml:space="preserve">drosfera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 xml:space="preserve">Caratteristiche e proprietà della molecola d’acqua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Acque oceaniche (oceani e mari)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Acque continentali (fiumi, laghi, falde, ghiacciai)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I movimenti dell’acqua (onde, correnti, maree)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 xml:space="preserve">L’atmosfera: composizione struttura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 xml:space="preserve">L’umidità e la pressione 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Il buco nell’ozono e l’effetto serra</w:t>
      </w:r>
    </w:p>
    <w:p w:rsidR="00616A98" w:rsidRPr="00086B88" w:rsidRDefault="00616A98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 xml:space="preserve">I fenomeni metereologici </w:t>
      </w:r>
      <w:r w:rsidR="001B3F31" w:rsidRPr="00086B88">
        <w:rPr>
          <w:rFonts w:ascii="Times New Roman" w:hAnsi="Times New Roman" w:cs="Times New Roman"/>
        </w:rPr>
        <w:t xml:space="preserve">e il clima </w:t>
      </w:r>
    </w:p>
    <w:p w:rsidR="00D5470A" w:rsidRPr="00086B88" w:rsidRDefault="00D5470A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Struttura e composizione del suolo</w:t>
      </w:r>
    </w:p>
    <w:p w:rsidR="00D5470A" w:rsidRPr="00086B88" w:rsidRDefault="00D5470A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Formazione e maturazione del suolo</w:t>
      </w:r>
    </w:p>
    <w:p w:rsidR="00D5470A" w:rsidRPr="00086B88" w:rsidRDefault="00D5470A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I tipi di suolo</w:t>
      </w:r>
    </w:p>
    <w:p w:rsidR="00D5470A" w:rsidRPr="00086B88" w:rsidRDefault="00D5470A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Gli azotofissatori, la concimazione e la desertificazione</w:t>
      </w:r>
    </w:p>
    <w:p w:rsidR="00D5470A" w:rsidRPr="00086B88" w:rsidRDefault="00676FAD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L’ecologia</w:t>
      </w:r>
    </w:p>
    <w:p w:rsidR="00676FAD" w:rsidRPr="00086B88" w:rsidRDefault="00676FAD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 xml:space="preserve">I fattori biotici e abiotici </w:t>
      </w:r>
    </w:p>
    <w:p w:rsidR="00676FAD" w:rsidRPr="00086B88" w:rsidRDefault="00E158BD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Le catene e le reti alimentari</w:t>
      </w:r>
    </w:p>
    <w:p w:rsidR="00E158BD" w:rsidRPr="00086B88" w:rsidRDefault="00E158BD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Flussi di energia e cicli della materia (C, O</w:t>
      </w:r>
      <w:r w:rsidRPr="00086B88">
        <w:rPr>
          <w:rFonts w:ascii="Times New Roman" w:hAnsi="Times New Roman" w:cs="Times New Roman"/>
          <w:vertAlign w:val="subscript"/>
        </w:rPr>
        <w:t>2</w:t>
      </w:r>
      <w:r w:rsidRPr="00086B88">
        <w:rPr>
          <w:rFonts w:ascii="Times New Roman" w:hAnsi="Times New Roman" w:cs="Times New Roman"/>
        </w:rPr>
        <w:t>, e N</w:t>
      </w:r>
      <w:r w:rsidRPr="00086B88">
        <w:rPr>
          <w:rFonts w:ascii="Times New Roman" w:hAnsi="Times New Roman" w:cs="Times New Roman"/>
          <w:vertAlign w:val="subscript"/>
        </w:rPr>
        <w:t>2</w:t>
      </w:r>
      <w:r w:rsidRPr="00086B88">
        <w:rPr>
          <w:rFonts w:ascii="Times New Roman" w:hAnsi="Times New Roman" w:cs="Times New Roman"/>
        </w:rPr>
        <w:t>)</w:t>
      </w:r>
    </w:p>
    <w:p w:rsidR="00E158BD" w:rsidRPr="00086B88" w:rsidRDefault="002A0FAF" w:rsidP="002D6EF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86B88">
        <w:rPr>
          <w:rFonts w:ascii="Times New Roman" w:hAnsi="Times New Roman" w:cs="Times New Roman"/>
        </w:rPr>
        <w:t>G</w:t>
      </w:r>
      <w:r w:rsidR="00E158BD" w:rsidRPr="00086B88">
        <w:rPr>
          <w:rFonts w:ascii="Times New Roman" w:hAnsi="Times New Roman" w:cs="Times New Roman"/>
        </w:rPr>
        <w:t xml:space="preserve">li ecosistemi </w:t>
      </w:r>
    </w:p>
    <w:p w:rsidR="00616A98" w:rsidRPr="00E158BD" w:rsidRDefault="00616A98" w:rsidP="00E158BD">
      <w:pPr>
        <w:rPr>
          <w:rFonts w:ascii="Times New Roman" w:hAnsi="Times New Roman" w:cs="Times New Roman"/>
          <w:sz w:val="22"/>
          <w:szCs w:val="22"/>
        </w:rPr>
      </w:pPr>
    </w:p>
    <w:p w:rsidR="00616A98" w:rsidRPr="00616A98" w:rsidRDefault="00616A98" w:rsidP="00616A9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616A98" w:rsidRPr="00616A98" w:rsidRDefault="00616A98" w:rsidP="00616A9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65D38" w:rsidRDefault="00F65D38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8A309E" w:rsidRPr="000B56A1" w:rsidRDefault="008A309E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86B88"/>
    <w:rsid w:val="00087AB6"/>
    <w:rsid w:val="0009319E"/>
    <w:rsid w:val="000B56A1"/>
    <w:rsid w:val="00112C73"/>
    <w:rsid w:val="001610CE"/>
    <w:rsid w:val="001B3F31"/>
    <w:rsid w:val="001F548D"/>
    <w:rsid w:val="001F55AC"/>
    <w:rsid w:val="0024316B"/>
    <w:rsid w:val="002A0FAF"/>
    <w:rsid w:val="002A2746"/>
    <w:rsid w:val="002A3CB0"/>
    <w:rsid w:val="002D29F5"/>
    <w:rsid w:val="002D6EF1"/>
    <w:rsid w:val="00301D53"/>
    <w:rsid w:val="00303E5B"/>
    <w:rsid w:val="003708F6"/>
    <w:rsid w:val="003D3C11"/>
    <w:rsid w:val="003F19C1"/>
    <w:rsid w:val="00432DF2"/>
    <w:rsid w:val="004D36E6"/>
    <w:rsid w:val="0050154A"/>
    <w:rsid w:val="00560104"/>
    <w:rsid w:val="005E198E"/>
    <w:rsid w:val="00615E70"/>
    <w:rsid w:val="00616A98"/>
    <w:rsid w:val="006311C1"/>
    <w:rsid w:val="00676FAD"/>
    <w:rsid w:val="006A1611"/>
    <w:rsid w:val="006F5543"/>
    <w:rsid w:val="007A22E8"/>
    <w:rsid w:val="008519C3"/>
    <w:rsid w:val="008826BE"/>
    <w:rsid w:val="008969BE"/>
    <w:rsid w:val="008A309E"/>
    <w:rsid w:val="008D15FC"/>
    <w:rsid w:val="0091001A"/>
    <w:rsid w:val="0091526C"/>
    <w:rsid w:val="009B2642"/>
    <w:rsid w:val="009E5449"/>
    <w:rsid w:val="00A324CC"/>
    <w:rsid w:val="00A66A37"/>
    <w:rsid w:val="00A72D56"/>
    <w:rsid w:val="00AE43C1"/>
    <w:rsid w:val="00B35D4C"/>
    <w:rsid w:val="00B62071"/>
    <w:rsid w:val="00C82F28"/>
    <w:rsid w:val="00CA4D9A"/>
    <w:rsid w:val="00CE0147"/>
    <w:rsid w:val="00CE2A89"/>
    <w:rsid w:val="00CE545E"/>
    <w:rsid w:val="00D5470A"/>
    <w:rsid w:val="00D70FAD"/>
    <w:rsid w:val="00DA5192"/>
    <w:rsid w:val="00DA58FB"/>
    <w:rsid w:val="00E158BD"/>
    <w:rsid w:val="00E35416"/>
    <w:rsid w:val="00E63A69"/>
    <w:rsid w:val="00E86D60"/>
    <w:rsid w:val="00ED4BA8"/>
    <w:rsid w:val="00EE028B"/>
    <w:rsid w:val="00F21EC8"/>
    <w:rsid w:val="00F23D0A"/>
    <w:rsid w:val="00F442DF"/>
    <w:rsid w:val="00F65D38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7A1C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47</cp:revision>
  <dcterms:created xsi:type="dcterms:W3CDTF">2025-04-13T15:01:00Z</dcterms:created>
  <dcterms:modified xsi:type="dcterms:W3CDTF">2025-05-29T09:46:00Z</dcterms:modified>
</cp:coreProperties>
</file>